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1FE" w:rsidRDefault="00A331FE" w:rsidP="004A69DE">
      <w:pPr>
        <w:spacing w:after="360" w:line="240" w:lineRule="auto"/>
        <w:ind w:right="-1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4"/>
          <w:szCs w:val="24"/>
          <w:lang w:eastAsia="ru-RU"/>
        </w:rPr>
        <w:drawing>
          <wp:inline distT="0" distB="0" distL="0" distR="0">
            <wp:extent cx="5939790" cy="8167211"/>
            <wp:effectExtent l="19050" t="0" r="3810" b="0"/>
            <wp:docPr id="1" name="Рисунок 1" descr="C:\Users\Admin\Desktop\Устав новая ред. 2020\титуль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Устав новая ред. 2020\титульн..jpg"/>
                    <pic:cNvPicPr>
                      <a:picLocks noChangeAspect="1" noChangeArrowheads="1"/>
                    </pic:cNvPicPr>
                  </pic:nvPicPr>
                  <pic:blipFill>
                    <a:blip r:embed="rId8"/>
                    <a:srcRect/>
                    <a:stretch>
                      <a:fillRect/>
                    </a:stretch>
                  </pic:blipFill>
                  <pic:spPr bwMode="auto">
                    <a:xfrm>
                      <a:off x="0" y="0"/>
                      <a:ext cx="5939790" cy="8167211"/>
                    </a:xfrm>
                    <a:prstGeom prst="rect">
                      <a:avLst/>
                    </a:prstGeom>
                    <a:noFill/>
                    <a:ln w="9525">
                      <a:noFill/>
                      <a:miter lim="800000"/>
                      <a:headEnd/>
                      <a:tailEnd/>
                    </a:ln>
                  </pic:spPr>
                </pic:pic>
              </a:graphicData>
            </a:graphic>
          </wp:inline>
        </w:drawing>
      </w:r>
    </w:p>
    <w:p w:rsidR="00A331FE" w:rsidRDefault="00A331FE" w:rsidP="004A69DE">
      <w:pPr>
        <w:spacing w:after="360" w:line="240" w:lineRule="auto"/>
        <w:ind w:right="-109"/>
        <w:jc w:val="center"/>
        <w:rPr>
          <w:rFonts w:ascii="Times New Roman" w:eastAsia="Times New Roman" w:hAnsi="Times New Roman" w:cs="Times New Roman"/>
          <w:b/>
          <w:bCs/>
          <w:sz w:val="28"/>
          <w:szCs w:val="28"/>
          <w:lang w:eastAsia="ru-RU"/>
        </w:rPr>
      </w:pPr>
    </w:p>
    <w:p w:rsidR="00A331FE" w:rsidRDefault="00A331FE" w:rsidP="004A69DE">
      <w:pPr>
        <w:spacing w:after="360" w:line="240" w:lineRule="auto"/>
        <w:ind w:right="-109"/>
        <w:jc w:val="center"/>
        <w:rPr>
          <w:rFonts w:ascii="Times New Roman" w:eastAsia="Times New Roman" w:hAnsi="Times New Roman" w:cs="Times New Roman"/>
          <w:b/>
          <w:bCs/>
          <w:sz w:val="28"/>
          <w:szCs w:val="28"/>
          <w:lang w:eastAsia="ru-RU"/>
        </w:rPr>
      </w:pPr>
    </w:p>
    <w:p w:rsidR="004A69DE" w:rsidRPr="00634BCD" w:rsidRDefault="004A69DE" w:rsidP="004A69DE">
      <w:pPr>
        <w:spacing w:after="360" w:line="240" w:lineRule="auto"/>
        <w:ind w:right="-109"/>
        <w:jc w:val="center"/>
        <w:rPr>
          <w:rFonts w:ascii="Times New Roman" w:eastAsia="Times New Roman" w:hAnsi="Times New Roman" w:cs="Times New Roman"/>
          <w:bCs/>
          <w:sz w:val="28"/>
          <w:szCs w:val="28"/>
          <w:lang w:eastAsia="ru-RU"/>
        </w:rPr>
      </w:pPr>
      <w:r w:rsidRPr="00634BCD">
        <w:rPr>
          <w:rFonts w:ascii="Times New Roman" w:eastAsia="Times New Roman" w:hAnsi="Times New Roman" w:cs="Times New Roman"/>
          <w:b/>
          <w:bCs/>
          <w:sz w:val="28"/>
          <w:szCs w:val="28"/>
          <w:lang w:val="en-US" w:eastAsia="ru-RU"/>
        </w:rPr>
        <w:lastRenderedPageBreak/>
        <w:t>I</w:t>
      </w:r>
      <w:r w:rsidRPr="00634BCD">
        <w:rPr>
          <w:rFonts w:ascii="Times New Roman" w:eastAsia="Times New Roman" w:hAnsi="Times New Roman" w:cs="Times New Roman"/>
          <w:b/>
          <w:bCs/>
          <w:sz w:val="28"/>
          <w:szCs w:val="28"/>
          <w:lang w:eastAsia="ru-RU"/>
        </w:rPr>
        <w:t>. ОБЩИЕ ПОЛОЖЕНИЯ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1.1.  Муниципальное  бюджетное  учреждение   дополнительного образования  «Кайбицкая детская школа искусств» (далее именуемое «Школа») является некоммерческим   образовательным  учреждением  дополнительного образования, реализующая   дополнительные общеразвивающие программы и  дополнительные предпрофессиональные общеобразовательные программы в области искусств.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Новая редакция Устава   Школы  принята в целях приведения его в соответствие с действующим законодательством.</w:t>
      </w:r>
    </w:p>
    <w:p w:rsid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Организационно-правовая форма Школы – муниципальное бюджетное   учреждение.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Тип Школы –  учреждение  дополнительного образования.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Полное наименование Школы:  Муниципальное бюджетное  учреждение   дополнительного образования «Кайбицкая детская школа искусств».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Сокращенное наименование Школы: МБУДО «КДШИ». Сокращенное наименование может использоваться наряду с полным наименованием на печати, в официальных документах и символике Школы.</w:t>
      </w:r>
    </w:p>
    <w:p w:rsidR="004A69DE" w:rsidRPr="004A69DE" w:rsidRDefault="00B105E0"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4A69DE">
        <w:rPr>
          <w:rFonts w:ascii="Times New Roman" w:eastAsia="Times New Roman" w:hAnsi="Times New Roman" w:cs="Times New Roman"/>
          <w:sz w:val="28"/>
          <w:szCs w:val="28"/>
          <w:lang w:eastAsia="ru-RU"/>
        </w:rPr>
        <w:t xml:space="preserve">очтовый индекс, </w:t>
      </w:r>
      <w:r>
        <w:rPr>
          <w:rFonts w:ascii="Times New Roman" w:eastAsia="Times New Roman" w:hAnsi="Times New Roman" w:cs="Times New Roman"/>
          <w:sz w:val="28"/>
          <w:szCs w:val="28"/>
          <w:lang w:eastAsia="ru-RU"/>
        </w:rPr>
        <w:t>место нахождения,</w:t>
      </w:r>
      <w:r w:rsidR="004A69DE" w:rsidRPr="004A69DE">
        <w:rPr>
          <w:rFonts w:ascii="Times New Roman" w:eastAsia="Times New Roman" w:hAnsi="Times New Roman" w:cs="Times New Roman"/>
          <w:sz w:val="28"/>
          <w:szCs w:val="28"/>
          <w:lang w:eastAsia="ru-RU"/>
        </w:rPr>
        <w:t xml:space="preserve"> почтовый адрес  Школы: </w:t>
      </w:r>
      <w:r w:rsidRPr="004A69DE">
        <w:rPr>
          <w:rFonts w:ascii="Times New Roman" w:eastAsia="Times New Roman" w:hAnsi="Times New Roman" w:cs="Times New Roman"/>
          <w:sz w:val="28"/>
          <w:szCs w:val="28"/>
          <w:lang w:eastAsia="ru-RU"/>
        </w:rPr>
        <w:t>422330</w:t>
      </w:r>
      <w:r>
        <w:rPr>
          <w:rFonts w:ascii="Times New Roman" w:eastAsia="Times New Roman" w:hAnsi="Times New Roman" w:cs="Times New Roman"/>
          <w:sz w:val="28"/>
          <w:szCs w:val="28"/>
          <w:lang w:eastAsia="ru-RU"/>
        </w:rPr>
        <w:t>, Республика Татарстан</w:t>
      </w:r>
      <w:r w:rsidR="004A69DE" w:rsidRPr="004A69DE">
        <w:rPr>
          <w:rFonts w:ascii="Times New Roman" w:eastAsia="Times New Roman" w:hAnsi="Times New Roman" w:cs="Times New Roman"/>
          <w:sz w:val="28"/>
          <w:szCs w:val="28"/>
          <w:lang w:eastAsia="ru-RU"/>
        </w:rPr>
        <w:t>, Кайбицкий район, с. Б. Кайбицы, Солнечный бульвар, д.18.</w:t>
      </w:r>
    </w:p>
    <w:p w:rsidR="004A69DE" w:rsidRDefault="004A69DE" w:rsidP="004A69DE">
      <w:pPr>
        <w:spacing w:after="0" w:line="240" w:lineRule="auto"/>
        <w:ind w:firstLine="851"/>
        <w:jc w:val="both"/>
        <w:rPr>
          <w:rFonts w:ascii="Times New Roman" w:eastAsia="Calibri" w:hAnsi="Times New Roman" w:cs="Times New Roman"/>
          <w:color w:val="000000"/>
          <w:sz w:val="28"/>
          <w:szCs w:val="28"/>
        </w:rPr>
      </w:pPr>
      <w:r w:rsidRPr="004A69DE">
        <w:rPr>
          <w:rFonts w:ascii="Times New Roman" w:eastAsia="Times New Roman" w:hAnsi="Times New Roman" w:cs="Times New Roman"/>
          <w:sz w:val="28"/>
          <w:szCs w:val="28"/>
          <w:lang w:eastAsia="ru-RU"/>
        </w:rPr>
        <w:t xml:space="preserve">1.2. Учредителем Школы является: </w:t>
      </w:r>
      <w:r w:rsidRPr="004A69DE">
        <w:rPr>
          <w:rFonts w:ascii="Times New Roman" w:eastAsia="Calibri" w:hAnsi="Times New Roman" w:cs="Times New Roman"/>
          <w:sz w:val="28"/>
          <w:szCs w:val="28"/>
        </w:rPr>
        <w:t xml:space="preserve"> муниципальное образование «</w:t>
      </w:r>
      <w:r w:rsidRPr="004A69DE">
        <w:rPr>
          <w:rFonts w:ascii="Times New Roman" w:eastAsia="Calibri" w:hAnsi="Times New Roman" w:cs="Times New Roman"/>
          <w:color w:val="000000"/>
          <w:sz w:val="28"/>
          <w:szCs w:val="28"/>
        </w:rPr>
        <w:t xml:space="preserve">Кайбицкий муниципальный район Республики Татарстан». </w:t>
      </w:r>
    </w:p>
    <w:p w:rsidR="00634BCD" w:rsidRPr="004A69DE" w:rsidRDefault="00634BCD" w:rsidP="004A69DE">
      <w:pPr>
        <w:spacing w:after="0" w:line="240" w:lineRule="auto"/>
        <w:ind w:firstLine="851"/>
        <w:jc w:val="both"/>
        <w:rPr>
          <w:rFonts w:ascii="Times New Roman" w:eastAsia="Calibri" w:hAnsi="Times New Roman" w:cs="Times New Roman"/>
          <w:color w:val="000000"/>
          <w:sz w:val="28"/>
          <w:szCs w:val="28"/>
        </w:rPr>
      </w:pPr>
    </w:p>
    <w:p w:rsidR="004A69DE" w:rsidRPr="004A69DE" w:rsidRDefault="004A69DE" w:rsidP="004A69DE">
      <w:pPr>
        <w:spacing w:after="0" w:line="240" w:lineRule="auto"/>
        <w:ind w:firstLine="851"/>
        <w:jc w:val="both"/>
        <w:rPr>
          <w:rFonts w:ascii="Times New Roman" w:eastAsia="Calibri" w:hAnsi="Times New Roman" w:cs="Times New Roman"/>
          <w:sz w:val="28"/>
          <w:szCs w:val="28"/>
        </w:rPr>
      </w:pPr>
      <w:r w:rsidRPr="004A69DE">
        <w:rPr>
          <w:rFonts w:ascii="Times New Roman" w:eastAsia="Calibri" w:hAnsi="Times New Roman" w:cs="Times New Roman"/>
          <w:sz w:val="28"/>
          <w:szCs w:val="28"/>
        </w:rPr>
        <w:t xml:space="preserve">Функции и полномочия учредителя Школы от имени Кайбицкого муниципального района Республики Татарстан осуществляет Исполнительный комитет Кайбицкого муниципального района (в дальнейшем именуемый Учредитель).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Юридический адрес Учредителя:</w:t>
      </w:r>
      <w:r w:rsidR="00B105E0">
        <w:rPr>
          <w:rFonts w:ascii="Times New Roman" w:eastAsia="Times New Roman" w:hAnsi="Times New Roman" w:cs="Times New Roman"/>
          <w:sz w:val="28"/>
          <w:szCs w:val="28"/>
          <w:lang w:eastAsia="ru-RU"/>
        </w:rPr>
        <w:t xml:space="preserve"> 422330, </w:t>
      </w:r>
      <w:r w:rsidRPr="004A69DE">
        <w:rPr>
          <w:rFonts w:ascii="Times New Roman" w:eastAsia="Times New Roman" w:hAnsi="Times New Roman" w:cs="Times New Roman"/>
          <w:sz w:val="28"/>
          <w:szCs w:val="28"/>
          <w:lang w:eastAsia="ru-RU"/>
        </w:rPr>
        <w:t>Республика Татарстан, Кайбицкий район, с. Б.Кайбицы,  Солнечный бульвар, д.7.</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1.3. Отношения между Учредителем и Школой, их права и обязанности регулируются данным Уставом, законодательством Российской Федерации, Республики Татарстан,  нормативно-правовыми актами органов государственной власти и правовыми актами органов местного самоуправления.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1.4. Школа выполняет муниципальное задание, сформированное и утвержденное органом, выполняющим функции и полномочия Учредителя, в соответствии с предусмотренными настоящим Уставом основными видами деятельности. Контроль за выполнением муниципального задания осуществляет орган, выполняющий функции и  полномочия Учредителя.  Школа не вправе отказаться от выполнения муниципального задания. Отношения между Учредителем и Школой, не урегулированные Уставом, определяются Договором, заключаемым Учредителем и Школой в соответствии с законодательством Российской Федерации.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1.5. Школа находится в ведомственном подчинении Министерства культуры Республики Татарстан.</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1.6.  Школа является юридическим лицом, имеет обособленное имущество, фирменное наименование, смету доходов и расходов, лицевой счет получателя бюджетных средств, лицевой счет по учету внебюджетных средств, и расчетный и иные счета в банках, иных кредитных организациях, печать,  штамп, бланки со своим наименованием, и другие реквизиты юридического лица. Лицевые счета открываются в органах Федерального казначейства, Школа самостоятельно от своего имени заключает договоры, приобретает имущественные и личные неимущественные права и исполняет обязанности, является истцом и ответчиком в суде, арбитражном и третейском судах, совершает любые, не противоречащие законодательству Российской Федерации и настоящему Уставу сделки.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1.7. Школа в своей деятельности руководствуется Конституцией Российской Федерации, Основами законодательства Российской Федерации о культуре, законом Российской Федерации «Об образовании» Федеральным законом «О некоммерческих организациях»,  и другими законами, указами Президента Российской Федерации, постановлениями и распоряжениями Правительства Российской Федерации,  законами Республики Татарстан, нормативно-правовыми актами органов государственной власти Российской Федерации и  Республики Татарстан и правовыми актами органов местного самоуправления,  а также настоящим Уставом.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1.8.  Права юридического лица у Школы в части ведения уставной финансово-хозяйственной деятельности возникают с момента ее государственной регистрации.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1.9. Право на ведение образовательной деятельности и льготы, предоставляемые законодательством Российской Федерации и Республики Татарстан, возникают у Школы с момента выдачи ей лицензии.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1.10. Школа может иметь филиалы (отделения), представительства, осуществляющие полностью или частично по доверенности правомочия </w:t>
      </w:r>
      <w:r w:rsidRPr="004A69DE">
        <w:rPr>
          <w:rFonts w:ascii="Times New Roman" w:eastAsia="Times New Roman" w:hAnsi="Times New Roman" w:cs="Times New Roman"/>
          <w:sz w:val="28"/>
          <w:szCs w:val="28"/>
          <w:lang w:eastAsia="ru-RU"/>
        </w:rPr>
        <w:lastRenderedPageBreak/>
        <w:t>юридического лица, а также иные структурные подразделения, создаваемые по согласованию с Учредителем.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1.11.  Школа в соответствии с законодательством Российской Федерации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законодательством.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1.12. Учредительным документом Школы является Устав, который утверждается Учредителем. Устав школы и все изменения и дополнения к нему, утверждаются правовым актом органа, осуществляющего функции и полномочия Учредителя.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1.13. Школа несет в установленном законодательством Российской Федерации порядке ответственность за: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невыполнение функций, определенных её Уставом;</w:t>
      </w:r>
    </w:p>
    <w:p w:rsidR="004A69DE" w:rsidRPr="004A69DE" w:rsidRDefault="004A69DE" w:rsidP="004A69DE">
      <w:pPr>
        <w:spacing w:before="100" w:beforeAutospacing="1" w:after="100" w:afterAutospacing="1"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реализацию не в полном объеме дополнительных общеобразовательных программ в   соответствии с утвержденными учебными планами;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качество реализуемых дополнительных общеобразовательных программ;</w:t>
      </w:r>
    </w:p>
    <w:p w:rsidR="004A69DE" w:rsidRPr="004A69DE" w:rsidRDefault="004A69DE" w:rsidP="004A69DE">
      <w:pPr>
        <w:spacing w:before="100" w:beforeAutospacing="1" w:after="100" w:afterAutospacing="1"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соответствие форм, методов и средств организации образовательного процесса возрасту, интересам и потребностям детей;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жизнь и здоровье детей и работников Школы во время образовательного процесса;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нарушение прав и свобод обучающихся и работников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иное, предусмотренное законодательством Российской Федерации.</w:t>
      </w:r>
    </w:p>
    <w:p w:rsidR="004A69DE" w:rsidRPr="004A69DE" w:rsidRDefault="004A69DE" w:rsidP="004A69DE">
      <w:pPr>
        <w:spacing w:before="240" w:after="24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eastAsia="ru-RU"/>
        </w:rPr>
        <w:t>II. ЦЕЛИ, ПРЕДМЕТ И  ВИДЫ ДЕЯТЕЛЬНОСТИ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2.1. Содержание образования в Школе определяется дополнительной общеобразовательной программой (дополнительными общеобразовательными программами), разрабатываемой, принимаемой и реализуемой Школой самостоятельно. Школа разрабатывает и реализует дополнительные общеобразовательные программы: дополнительные общеразвивающие  программы  и  дополнительные предпрофессиональные общеобразовательные </w:t>
      </w:r>
      <w:r w:rsidRPr="004A69DE">
        <w:rPr>
          <w:rFonts w:ascii="Times New Roman" w:eastAsia="Times New Roman" w:hAnsi="Times New Roman" w:cs="Times New Roman"/>
          <w:sz w:val="28"/>
          <w:szCs w:val="28"/>
          <w:lang w:eastAsia="ru-RU"/>
        </w:rPr>
        <w:lastRenderedPageBreak/>
        <w:t>программы в области  искусств на основе федеральных государственных требований.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2.2.  Основная цель Школы: развитие мотивации личности к познанию и творчеству путём реализации дополнительных общеразвивающих программ, дополнительных предпрофессиональных общеобразовательных программ в области  искусств в интересах личности, общества, государства в сфере музыкального, изобразительного, хореографического искусства.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2.3.   Основными задачами Школы являются:</w:t>
      </w:r>
    </w:p>
    <w:p w:rsidR="004A69DE" w:rsidRPr="004A69DE" w:rsidRDefault="004A69DE" w:rsidP="004A69DE">
      <w:pPr>
        <w:spacing w:before="100" w:beforeAutospacing="1" w:after="100" w:afterAutospacing="1"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удовлетворение образовательных потребностей граждан общества и государства в области различных видов искусств;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выявление одаренных детей в сфере музыкального, изобразительного, хореографического искусства и создание наиболее благоприятных условий для совершенствования их таланта;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создание  условий для художественного образования и эстетического воспитания детей;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приобретение детьми знаний, умений и  навыков в области выбранного вида искусств;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приобретение детьми опыта творческой деятельности;</w:t>
      </w:r>
    </w:p>
    <w:p w:rsidR="004A69DE" w:rsidRPr="004A69DE" w:rsidRDefault="004A69DE" w:rsidP="004A69DE">
      <w:pPr>
        <w:spacing w:before="100" w:beforeAutospacing="1" w:after="100" w:afterAutospacing="1"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подготовка обучающихся для поступления в профессиональные образовательные учреждения в области искусств;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формирование общей культуры;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 организация содержательного досуга;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 эстетическое  развитие обучающихся;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2.4. Предметом деятельности Школы  является осуществление в установленном порядке предусмотренных настоящим Уставом основных  видов деятельности и иных видов образовательной деятельности, не являющихся основными (образовательная, культурно-просветительская, учебно-методическая, художественно-творческая, которые осуществляются в соответствии с законодательством Российской Федерации).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2.5. Школа осуществляет следующие основные  виды деятельности в соответствии с лицензией: </w:t>
      </w:r>
    </w:p>
    <w:p w:rsidR="004A69DE" w:rsidRPr="004A69DE" w:rsidRDefault="004A69DE" w:rsidP="004A69DE">
      <w:pPr>
        <w:spacing w:before="100" w:beforeAutospacing="1" w:after="100" w:afterAutospacing="1"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1)   реализация дополнительных общеразвивающих программ; </w:t>
      </w:r>
    </w:p>
    <w:p w:rsidR="004A69DE" w:rsidRPr="004A69DE" w:rsidRDefault="004A69DE" w:rsidP="004A69DE">
      <w:pPr>
        <w:spacing w:before="100" w:beforeAutospacing="1" w:after="100" w:afterAutospacing="1"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2) реализация дополнительных предпрофессиональных общеобразовательных программ в области искусств ( по различным видам искусств).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В процессе реализации дополнительных образовательных программ Школа осуществляет творческую, культурно-просветительную и методическую деятельность.</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2.6.Школа реализует следующие дополнительные предпрофессиональные общеобразовательные программы в области искусств:</w:t>
      </w:r>
    </w:p>
    <w:p w:rsidR="004A69DE" w:rsidRPr="004A69DE" w:rsidRDefault="004A69DE" w:rsidP="004A69DE">
      <w:pPr>
        <w:shd w:val="clear" w:color="auto" w:fill="FFFFFF"/>
        <w:spacing w:after="0"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дополнительная предпрофессиональная общеобразовательная программа в области изобразительного искусства «Живопись» -  5</w:t>
      </w:r>
      <w:r w:rsidR="00DB66B1">
        <w:rPr>
          <w:rFonts w:ascii="Times New Roman" w:eastAsia="Times New Roman" w:hAnsi="Times New Roman" w:cs="Times New Roman"/>
          <w:sz w:val="28"/>
          <w:szCs w:val="28"/>
          <w:lang w:eastAsia="ru-RU"/>
        </w:rPr>
        <w:t>/6</w:t>
      </w:r>
      <w:r w:rsidRPr="004A69DE">
        <w:rPr>
          <w:rFonts w:ascii="Times New Roman" w:eastAsia="Times New Roman" w:hAnsi="Times New Roman" w:cs="Times New Roman"/>
          <w:sz w:val="28"/>
          <w:szCs w:val="28"/>
          <w:lang w:eastAsia="ru-RU"/>
        </w:rPr>
        <w:t xml:space="preserve"> лет;</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hd w:val="clear" w:color="auto" w:fill="FFFFFF"/>
        <w:spacing w:after="0"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дополнительная предпрофессиональная общеобразовательная программа в области музыкальн</w:t>
      </w:r>
      <w:r w:rsidR="00DB66B1">
        <w:rPr>
          <w:rFonts w:ascii="Times New Roman" w:eastAsia="Times New Roman" w:hAnsi="Times New Roman" w:cs="Times New Roman"/>
          <w:sz w:val="28"/>
          <w:szCs w:val="28"/>
          <w:lang w:eastAsia="ru-RU"/>
        </w:rPr>
        <w:t>ого  искусства «Фортепиано» -  8</w:t>
      </w:r>
      <w:r w:rsidRPr="004A69DE">
        <w:rPr>
          <w:rFonts w:ascii="Times New Roman" w:eastAsia="Times New Roman" w:hAnsi="Times New Roman" w:cs="Times New Roman"/>
          <w:sz w:val="28"/>
          <w:szCs w:val="28"/>
          <w:lang w:eastAsia="ru-RU"/>
        </w:rPr>
        <w:t>/</w:t>
      </w:r>
      <w:r w:rsidR="00DB66B1">
        <w:rPr>
          <w:rFonts w:ascii="Times New Roman" w:eastAsia="Times New Roman" w:hAnsi="Times New Roman" w:cs="Times New Roman"/>
          <w:sz w:val="28"/>
          <w:szCs w:val="28"/>
          <w:lang w:eastAsia="ru-RU"/>
        </w:rPr>
        <w:t>9</w:t>
      </w:r>
      <w:r w:rsidRPr="004A69DE">
        <w:rPr>
          <w:rFonts w:ascii="Times New Roman" w:eastAsia="Times New Roman" w:hAnsi="Times New Roman" w:cs="Times New Roman"/>
          <w:sz w:val="28"/>
          <w:szCs w:val="28"/>
          <w:lang w:eastAsia="ru-RU"/>
        </w:rPr>
        <w:t xml:space="preserve"> лет;</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дополнительная предпрофессиональная общеобразовательная программа в области музыкального  искусства «Народные инструменты» -  5/6 лет;</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2.7.   Школа реализует также дополнительные общеразвивающие программы :</w:t>
      </w:r>
    </w:p>
    <w:p w:rsidR="004A69DE" w:rsidRPr="004A69DE" w:rsidRDefault="004A69DE" w:rsidP="004A69DE">
      <w:pPr>
        <w:spacing w:before="100" w:beforeAutospacing="1" w:after="100" w:afterAutospacing="1"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музыкальное искусство (форт</w:t>
      </w:r>
      <w:r w:rsidR="00DB66B1">
        <w:rPr>
          <w:rFonts w:ascii="Times New Roman" w:eastAsia="Times New Roman" w:hAnsi="Times New Roman" w:cs="Times New Roman"/>
          <w:sz w:val="28"/>
          <w:szCs w:val="28"/>
          <w:lang w:eastAsia="ru-RU"/>
        </w:rPr>
        <w:t>епиано, баян)  - срок обучения 3/4</w:t>
      </w:r>
      <w:r w:rsidRPr="004A69DE">
        <w:rPr>
          <w:rFonts w:ascii="Times New Roman" w:eastAsia="Times New Roman" w:hAnsi="Times New Roman" w:cs="Times New Roman"/>
          <w:sz w:val="28"/>
          <w:szCs w:val="28"/>
          <w:lang w:eastAsia="ru-RU"/>
        </w:rPr>
        <w:t xml:space="preserve"> лет;</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w:t>
      </w:r>
      <w:r w:rsidR="00DB66B1">
        <w:rPr>
          <w:rFonts w:ascii="Times New Roman" w:eastAsia="Times New Roman" w:hAnsi="Times New Roman" w:cs="Times New Roman"/>
          <w:sz w:val="28"/>
          <w:szCs w:val="28"/>
          <w:lang w:eastAsia="ru-RU"/>
        </w:rPr>
        <w:t xml:space="preserve"> сольное пение - срок обучения 3/4</w:t>
      </w:r>
      <w:r w:rsidRPr="004A69DE">
        <w:rPr>
          <w:rFonts w:ascii="Times New Roman" w:eastAsia="Times New Roman" w:hAnsi="Times New Roman" w:cs="Times New Roman"/>
          <w:sz w:val="28"/>
          <w:szCs w:val="28"/>
          <w:lang w:eastAsia="ru-RU"/>
        </w:rPr>
        <w:t xml:space="preserve"> лет;</w:t>
      </w:r>
    </w:p>
    <w:p w:rsidR="00DB66B1"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общеэстетическое развитие (образование) – срок обучения 1,5 лет</w:t>
      </w:r>
    </w:p>
    <w:p w:rsidR="004A69DE" w:rsidRPr="004A69DE" w:rsidRDefault="00DB66B1"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4A69DE">
        <w:rPr>
          <w:rFonts w:ascii="Times New Roman" w:eastAsia="Times New Roman" w:hAnsi="Times New Roman" w:cs="Times New Roman"/>
          <w:sz w:val="28"/>
          <w:szCs w:val="28"/>
          <w:lang w:eastAsia="ru-RU"/>
        </w:rPr>
        <w:t xml:space="preserve">дополнительная </w:t>
      </w:r>
      <w:r>
        <w:rPr>
          <w:rFonts w:ascii="Times New Roman" w:eastAsia="Times New Roman" w:hAnsi="Times New Roman" w:cs="Times New Roman"/>
          <w:sz w:val="28"/>
          <w:szCs w:val="28"/>
          <w:lang w:eastAsia="ru-RU"/>
        </w:rPr>
        <w:t xml:space="preserve">общеразвивающая </w:t>
      </w:r>
      <w:r w:rsidRPr="004A69DE">
        <w:rPr>
          <w:rFonts w:ascii="Times New Roman" w:eastAsia="Times New Roman" w:hAnsi="Times New Roman" w:cs="Times New Roman"/>
          <w:sz w:val="28"/>
          <w:szCs w:val="28"/>
          <w:lang w:eastAsia="ru-RU"/>
        </w:rPr>
        <w:t>общеобразовательная программа в области хореографического   искусства «Хореографическое творчество» -</w:t>
      </w:r>
      <w:r>
        <w:rPr>
          <w:rFonts w:ascii="Times New Roman" w:eastAsia="Times New Roman" w:hAnsi="Times New Roman" w:cs="Times New Roman"/>
          <w:sz w:val="28"/>
          <w:szCs w:val="28"/>
          <w:lang w:eastAsia="ru-RU"/>
        </w:rPr>
        <w:t>3/4 лет.</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Конкретный срок обучения устанавливается примерными учебными планами дополнительных образовательных программ по видам искусств.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2.8.  Школа вправе организовывать и проводить массовые мероприятия, создавать необходимые условия для совместного труда, отдыха детей, родителей (законных представителей).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2.9. Школа оказывает помощь педагогическим коллективам других образовательных учреждений в реализации дополнительных образовательных программ, организации досуговой и внеурочной деятельности детей, а также детским и юношеским общественным объединениям и организациям по договору с ними.</w:t>
      </w:r>
    </w:p>
    <w:p w:rsidR="004A69DE" w:rsidRPr="004A69DE" w:rsidRDefault="004A69DE" w:rsidP="004A69DE">
      <w:pPr>
        <w:spacing w:before="100" w:beforeAutospacing="1" w:after="100" w:afterAutospacing="1"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2.10.  Школа может создавать объединения (группы) в других образовательных учреждениях и организациях. Отношения между ними определяются договором.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2.11.  Школа может создавать объединения (группы) из числа выпускников, преподавателей и родителей для осуществления концертной и фестивальной деятельности.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2.12. Школа может осуществлять иную приносящую доход деятельность лишь постольку, поскольку это служит достижению целей, ради которых она создана, и соответствующую этим целям. Иная приносящая доход деятельность осуществляется Школой в следующих формах:</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 оказание платных дополнительных образовательных услуг, выходящих за рамки финансируемых из бюджета дополнительных образовательных программ по договорам с учреждениями, предприятиями, организациями и физическими лицами, в том числе:</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преподавание специальных курсов и дисциплин;</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обучение детей в группах раннего эстетического развития;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обучение детей в подготовительных группах для подготовки к образовательному процессу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обучение подростков и лиц, старше 18 лет различным видам искусства;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организация и проведение на базе Школы учебно-методических мероприятий (семинаров, тренингов, конференций и др.);</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методическое консультирование учащихся и преподавателей;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 оказание консультационных услуг;</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 осуществление концертной, художественно-зрелищной и выставочной деятельности,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 создание творческих коллективов,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 организация и проведение конкурсов, фестивалей,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 выпуск видеофильмов, запись компакт дисков и аудиокассет,</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7) информационно-рекламная деятельность;</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Указанные в настоящем пункте Устава виды деятельности оказываются для граждан и юридических лиц за плату и на одинаковых при оказании одних и тех же услуг условиях.</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2.13.  Школа вправе сверх установленного муниципального задания, а также в случаях, определенных федеральными законами, в пределах установленного </w:t>
      </w:r>
      <w:r w:rsidRPr="004A69DE">
        <w:rPr>
          <w:rFonts w:ascii="Times New Roman" w:eastAsia="Times New Roman" w:hAnsi="Times New Roman" w:cs="Times New Roman"/>
          <w:sz w:val="28"/>
          <w:szCs w:val="28"/>
          <w:lang w:eastAsia="ru-RU"/>
        </w:rPr>
        <w:lastRenderedPageBreak/>
        <w:t>муниципального задания выполнять работы, оказывать услуги, относящиеся к её основному виду деятельности, для граждан и юридических лиц за плату и на одинаковых при оказании одних и тех же услуг условиях.</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2.14.  Платные дополнительные образовательные услуги оказываемые Школой, принимаются Педагогическим Советом.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Порядок и условия предоставления дополнительных образовательных услуг устанавливаются «Положением об оказании платных дополнительных образовательных услуг», утверждаемых директором на основании действующего законодательства. Средства, полученные от оказания платных дополнительных образовательных услуг, реинвестируются в образовательный процесс, в том числе, на приобретение учебного оборудования, социальную и материальную поддержку работников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Школа реализует дополнительные общеразвивающие образовательные программы и оказывает платные дополнительные образовательные услуги не в рамках и не взамен программ, финансируемых из бюджета.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2.15.     Виды деятельности, требующие в соответствии с законодательством лицензирования, осуществляются только после получения соответствующей лицензии.</w:t>
      </w:r>
    </w:p>
    <w:p w:rsidR="004A69DE" w:rsidRPr="004A69DE" w:rsidRDefault="004A69DE" w:rsidP="004A69DE">
      <w:pPr>
        <w:spacing w:before="240" w:after="24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eastAsia="ru-RU"/>
        </w:rPr>
        <w:t>I</w:t>
      </w:r>
      <w:r w:rsidRPr="004A69DE">
        <w:rPr>
          <w:rFonts w:ascii="Times New Roman" w:eastAsia="Times New Roman" w:hAnsi="Times New Roman" w:cs="Times New Roman"/>
          <w:b/>
          <w:bCs/>
          <w:sz w:val="28"/>
          <w:szCs w:val="28"/>
          <w:lang w:val="en-US" w:eastAsia="ru-RU"/>
        </w:rPr>
        <w:t>II</w:t>
      </w:r>
      <w:r w:rsidRPr="004A69DE">
        <w:rPr>
          <w:rFonts w:ascii="Times New Roman" w:eastAsia="Times New Roman" w:hAnsi="Times New Roman" w:cs="Times New Roman"/>
          <w:b/>
          <w:bCs/>
          <w:sz w:val="28"/>
          <w:szCs w:val="28"/>
          <w:lang w:eastAsia="ru-RU"/>
        </w:rPr>
        <w:t>. ОРГАНИЗАЦИЯ ОБРАЗОВАТЕЛЬНОГО ПРОЦЕССА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       Обучение и воспитание ведется в Школе на русском языке.</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3.2.   Школа осуществляет образовательный процесс в соответствии с рабочими программами учебных курсов и дисциплин, разрабатываемыми и утверждаемыми Школой самостоятельно на основе примерных. Педагогические работники могут разрабатывать авторские программы, утверждаемые Педагогическим Советом.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Школа имеет право реализовывать дополнительные предпрофессиональные общеобразовательные программы в области искусств в сокращенные сроки по индивидуальным учебным планам при условии освоения обучающимся объема знаний, приобретения умений и навыков, предусмотренных федеральными государственными требованиями.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3.3. Организация образовательного процесса в Школе (в том числе начало и окончание учебного года, продолжительность каникул) регламентируется учебным планом, годовым календарным учебным графиком, расписанием занятий, разрабатываемыми и утверждаемыми Школой самостоятельно.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3.4.  Режим занятий обучающихся в Школе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3.4.1.  Расписание учебных занятий утверждаются директором</w:t>
      </w:r>
      <w:r w:rsidR="00DB66B1">
        <w:rPr>
          <w:rFonts w:ascii="Times New Roman" w:eastAsia="Times New Roman" w:hAnsi="Times New Roman" w:cs="Times New Roman"/>
          <w:sz w:val="28"/>
          <w:szCs w:val="28"/>
          <w:lang w:eastAsia="ru-RU"/>
        </w:rPr>
        <w:t xml:space="preserve"> с учетом первичного профсоюзного комитета школы</w:t>
      </w:r>
      <w:r w:rsidRPr="004A69DE">
        <w:rPr>
          <w:rFonts w:ascii="Times New Roman" w:eastAsia="Times New Roman" w:hAnsi="Times New Roman" w:cs="Times New Roman"/>
          <w:sz w:val="28"/>
          <w:szCs w:val="28"/>
          <w:lang w:eastAsia="ru-RU"/>
        </w:rPr>
        <w:t>.</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3.4.2.  В Школе устанавливается  односменный режим занятий: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на</w:t>
      </w:r>
      <w:r w:rsidR="00DB66B1">
        <w:rPr>
          <w:rFonts w:ascii="Times New Roman" w:eastAsia="Times New Roman" w:hAnsi="Times New Roman" w:cs="Times New Roman"/>
          <w:sz w:val="28"/>
          <w:szCs w:val="28"/>
          <w:lang w:eastAsia="ru-RU"/>
        </w:rPr>
        <w:t>чало занятий с  12.00 часов – 20</w:t>
      </w:r>
      <w:r w:rsidRPr="004A69DE">
        <w:rPr>
          <w:rFonts w:ascii="Times New Roman" w:eastAsia="Times New Roman" w:hAnsi="Times New Roman" w:cs="Times New Roman"/>
          <w:sz w:val="28"/>
          <w:szCs w:val="28"/>
          <w:lang w:eastAsia="ru-RU"/>
        </w:rPr>
        <w:t>.00 часов.</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lang w:eastAsia="ru-RU"/>
        </w:rPr>
        <w:t>3.4.3.   Учебный год в Школе начинается 1 сентября</w:t>
      </w:r>
      <w:r w:rsidRPr="004A69DE">
        <w:rPr>
          <w:rFonts w:ascii="Times New Roman" w:eastAsia="Times New Roman" w:hAnsi="Times New Roman" w:cs="Times New Roman"/>
          <w:sz w:val="28"/>
          <w:szCs w:val="28"/>
        </w:rPr>
        <w:t xml:space="preserve"> и заканчивается в сроки, установленные графиками учебного процесса и учебными планами. Перенос сроков начала учебного года более чем на десять календарных дней осуществляется в исключительных случаях по решению Учредителя.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rPr>
        <w:t>3.5.  При реализации дополнительных предпрофессиональных общеобразовательных  программ в области  искусств продолжительность учебного года с первого класса по класс, предшествующий выпускному классу, составляет 39 недель, в выпускном классе – 40 недель. Продолжительность учебных занятий в первом классе составляет 32 недели (за исключением образовательной программы со сроком обучения 5 лет), со второго класса (при сроке обучения 5 лет – с первого класса) по выпускной класс – 33 недели.</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rPr>
        <w:t>3.6.    Учебный год для педагогических работников составляет 44 недели, из которых 32–33 недели – проведение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культурно-просветительную работу, а также освоение дополнительных предпрофессиональных общеобразовательных программ.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rPr>
        <w:t>3.7.  В Школе с первого повыпускной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12–13 недель (в соответствии с ФГТ к той или иной образовательной программе в области искусств), за исключением последнего года обучения. Осенние, зимние, весенние каникулы проводятся в сроки, установленные для общеобразовательных учреждений при реализации ими основных образовательных программ начального общего и основного общего образования.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rPr>
        <w:t xml:space="preserve">3.8. При реализации образовательных программ в области искусств продолжительность учебных занятий, равная одному академическому часу, составляет 40 минут, в первом-втором классах – от 30 минут, продолжительность урока для учащихся 4-6 лет составляет 30 минут.  Продолжительность учебных занятий по одному предмету в день не должна превышать 1,5 академического часа. </w:t>
      </w:r>
      <w:r w:rsidRPr="004A69DE">
        <w:rPr>
          <w:rFonts w:ascii="Times New Roman" w:eastAsia="Times New Roman" w:hAnsi="Times New Roman" w:cs="Times New Roman"/>
          <w:sz w:val="28"/>
          <w:szCs w:val="28"/>
          <w:lang w:eastAsia="ru-RU"/>
        </w:rPr>
        <w:t xml:space="preserve">Конкретная продолжительность учебных </w:t>
      </w:r>
      <w:r w:rsidRPr="004A69DE">
        <w:rPr>
          <w:rFonts w:ascii="Times New Roman" w:eastAsia="Times New Roman" w:hAnsi="Times New Roman" w:cs="Times New Roman"/>
          <w:sz w:val="28"/>
          <w:szCs w:val="28"/>
          <w:lang w:eastAsia="ru-RU"/>
        </w:rPr>
        <w:lastRenderedPageBreak/>
        <w:t>занятий, а также перерывов (перемен) между ними предусматривается локальным нормативным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3.9.  Школа работает по шестидневной учебной неделе. Продолжительность уроков при реализации общеразвивающих образовательных программ в области искусств - 22,5 минуты, 35 минут, 45 минут, 1ч. 10 минут. Продолжительность перерыва между занятиями - 5 минут. Допускается перерыв после двух спаренных уроков, продолжительность которых не более 45 минут.</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3.10. Наполняемость групп при реализации общеразвивающих образовательных программ в области искусств:</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 человек-на индивидуальных занятиях;</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 человек-на групповых занятиях при семилетнем сроке обучения;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 человек-на групповых  занятиях при пятилетнем сроке обучения;</w:t>
      </w:r>
    </w:p>
    <w:p w:rsidR="004A69DE" w:rsidRPr="004A69DE" w:rsidRDefault="004A69DE" w:rsidP="004A69DE">
      <w:pPr>
        <w:spacing w:after="0"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 человек-на отделении изобразительного искусства, отделения  общеэстетического образования ( с пятилетним сроком обучения)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8 человек -для отделений раннего эстетического образования (со сроком обучения 1 год);</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на  хореографическом   отделении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 человек-на индивидуальных занятиях;</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 человек-на занятиях по предметам специализации;</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 человек-на групповых занятиях.</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rPr>
        <w:t xml:space="preserve"> 3.11.  В Школе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от 2-х человек), групповых занятий (численностью от 11 человек).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rPr>
        <w:t>3.12. В Школе могут устанавливаться следующие виды аудиторных учебных занятий: урок (контрольный урок), прослушивание, творческий просмотр, творческий показ, зачет (технический зачет), спектакль, пленэр, репетиция, академический концерт, мастер-класс, лекция, семинар, контрольная работа, практическое занятие.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rPr>
        <w:t>3.13</w:t>
      </w:r>
      <w:r w:rsidRPr="004A69DE">
        <w:rPr>
          <w:rFonts w:ascii="Times New Roman" w:eastAsia="Times New Roman" w:hAnsi="Times New Roman" w:cs="Times New Roman"/>
          <w:sz w:val="28"/>
          <w:szCs w:val="28"/>
          <w:lang w:eastAsia="ru-RU"/>
        </w:rPr>
        <w:t xml:space="preserve">. По заявлению родителей (законных представителей), решению Педагогического Совета допускается обучение в форме экстерната по всем или отдельным предметам, по сокращенным, индивидуальным учебным планам.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lang w:eastAsia="ru-RU"/>
        </w:rPr>
        <w:lastRenderedPageBreak/>
        <w:t>3.14. В Школу по общеразвивающим образовательным программам в области искусств принимаются все желающие дети, не имеющие медицинских противопоказаний.</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3.15. Предельный возраст обучающихся определяется администрацией учреждения, исходя из специализации, психофизиологической, педагогической целесообразности</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3.16</w:t>
      </w:r>
      <w:r w:rsidRPr="004A69DE">
        <w:rPr>
          <w:rFonts w:ascii="Times New Roman" w:eastAsia="Times New Roman" w:hAnsi="Times New Roman" w:cs="Times New Roman"/>
          <w:b/>
          <w:sz w:val="28"/>
          <w:szCs w:val="28"/>
          <w:lang w:eastAsia="ru-RU"/>
        </w:rPr>
        <w:t xml:space="preserve">.  </w:t>
      </w:r>
      <w:r w:rsidRPr="004A69DE">
        <w:rPr>
          <w:rFonts w:ascii="Times New Roman" w:eastAsia="Times New Roman" w:hAnsi="Times New Roman" w:cs="Times New Roman"/>
          <w:sz w:val="28"/>
          <w:szCs w:val="28"/>
          <w:lang w:eastAsia="ru-RU"/>
        </w:rPr>
        <w:t>Порядок приема в Школу</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3.16.1.  </w:t>
      </w:r>
      <w:r w:rsidRPr="004A69DE">
        <w:rPr>
          <w:rFonts w:ascii="Times New Roman" w:eastAsia="Calibri" w:hAnsi="Times New Roman" w:cs="Times New Roman"/>
          <w:sz w:val="28"/>
          <w:szCs w:val="28"/>
        </w:rPr>
        <w:t>Правила приема и порядок отбора детей в целях их обучения по дополнительным предпрофессиональным общеобразовательным программам в области искусств (далее по тексту – образовательные программы в области искусств) и по дополнительным общеразвивающим программам разрабатываются Школой  самостоятельно в</w:t>
      </w:r>
      <w:r w:rsidRPr="004A69DE">
        <w:rPr>
          <w:rFonts w:ascii="Times New Roman" w:eastAsia="Times New Roman" w:hAnsi="Times New Roman" w:cs="Times New Roman"/>
          <w:sz w:val="28"/>
          <w:szCs w:val="28"/>
          <w:lang w:eastAsia="ru-RU"/>
        </w:rPr>
        <w:t xml:space="preserve"> соответствии с изменениями, внесенными в Закон Российской Федерации от 10 июля </w:t>
      </w:r>
      <w:smartTag w:uri="urn:schemas-microsoft-com:office:smarttags" w:element="metricconverter">
        <w:smartTagPr>
          <w:attr w:name="ProductID" w:val="1992 г"/>
        </w:smartTagPr>
        <w:r w:rsidRPr="004A69DE">
          <w:rPr>
            <w:rFonts w:ascii="Times New Roman" w:eastAsia="Times New Roman" w:hAnsi="Times New Roman" w:cs="Times New Roman"/>
            <w:sz w:val="28"/>
            <w:szCs w:val="28"/>
            <w:lang w:eastAsia="ru-RU"/>
          </w:rPr>
          <w:t>1992 г</w:t>
        </w:r>
      </w:smartTag>
      <w:r w:rsidRPr="004A69DE">
        <w:rPr>
          <w:rFonts w:ascii="Times New Roman" w:eastAsia="Times New Roman" w:hAnsi="Times New Roman" w:cs="Times New Roman"/>
          <w:sz w:val="28"/>
          <w:szCs w:val="28"/>
          <w:lang w:eastAsia="ru-RU"/>
        </w:rPr>
        <w:t xml:space="preserve">. № 3266-1 «Об образовании» Федеральным законом от 16 июня </w:t>
      </w:r>
      <w:smartTag w:uri="urn:schemas-microsoft-com:office:smarttags" w:element="metricconverter">
        <w:smartTagPr>
          <w:attr w:name="ProductID" w:val="2011 г"/>
        </w:smartTagPr>
        <w:r w:rsidRPr="004A69DE">
          <w:rPr>
            <w:rFonts w:ascii="Times New Roman" w:eastAsia="Times New Roman" w:hAnsi="Times New Roman" w:cs="Times New Roman"/>
            <w:sz w:val="28"/>
            <w:szCs w:val="28"/>
            <w:lang w:eastAsia="ru-RU"/>
          </w:rPr>
          <w:t>2011 г</w:t>
        </w:r>
      </w:smartTag>
      <w:r w:rsidRPr="004A69DE">
        <w:rPr>
          <w:rFonts w:ascii="Times New Roman" w:eastAsia="Times New Roman" w:hAnsi="Times New Roman" w:cs="Times New Roman"/>
          <w:sz w:val="28"/>
          <w:szCs w:val="28"/>
          <w:lang w:eastAsia="ru-RU"/>
        </w:rPr>
        <w:t xml:space="preserve">. № 145-ФЗ, Федеральным Законом РФ от 29.12.2012г. № 273-ФЗ,  </w:t>
      </w:r>
      <w:r w:rsidRPr="004A69DE">
        <w:rPr>
          <w:rFonts w:ascii="Times New Roman" w:eastAsia="Calibri" w:hAnsi="Times New Roman" w:cs="Times New Roman"/>
          <w:sz w:val="28"/>
          <w:szCs w:val="28"/>
        </w:rPr>
        <w:t xml:space="preserve">Типовым положением об образовательном учреждении дополнительного образования детей, и на основании </w:t>
      </w:r>
      <w:r w:rsidRPr="004A69DE">
        <w:rPr>
          <w:rFonts w:ascii="Times New Roman" w:eastAsia="Times New Roman" w:hAnsi="Times New Roman" w:cs="Times New Roman"/>
          <w:sz w:val="28"/>
          <w:szCs w:val="28"/>
          <w:lang w:eastAsia="ru-RU"/>
        </w:rPr>
        <w:t xml:space="preserve">федеральных государственных требований, установленных к минимуму содержания, структуре и условиям реализации этих программ, а также срокам их реализации (далее по тексту – ФГТ). </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3.16.2.  Школа объявляет прием детей для обучения по дополнительным общеобразовательным программам только при наличии лицензии на осуществление образовательной деятельности по этим дополнительным образовательным программам.</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3.16.3.  В первый класс проводится прием детей в возрасте от шести лет шести месяцев до девяти лет или от десяти до двенадцати лет (в зависимости от срока реализации образовательной программы в области искусств, установленного ФГТ).</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3.16.4. Прием детей  в Школу осуществляет на основании результатов отбора детей, проводимого с целью выявления их творческих способностей и (или) физических данных, необходимых для освоения соответствующих образовательных программ в области искусств. До проведения отбора детей проводятся предварительные прослушивания, просмотры, консультации в порядке, установленном Школой самостоятельно.</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3.16.5. С целью организации приема и проведения отбора детей  Школа создает приемную комиссию. Состав  комиссии утверждается директором Школы.</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3.16.6.  При приеме детей в Школу директор обеспечивает соблюдение прав граждан в области образования, установленных законодательством Российской Федерации, гласность и открытость работы приемной комиссии, объективность оценки способностей и склонностей поступающих, доступность руководства приемной комиссии на всех этапах проведения приема детей.</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3.16.7.  Не позднее месяца до начала приема документов в Школу на своем информационном стенде и официальном сайте (при его наличии)  размещает следующую информацию и документы с целью ознакомления с ними родителей (законных представителей) поступающих:</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 копию Устава;</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 копию Лицензии на осуществление образовательной деятельности </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(с приложениями);</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-локальные нормативные акты, регламентирующие организацию образовательного процесса по образовательным программам в области искусств;</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 условия работы приемной комиссии;</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количество мест для приема детей на первый год обучения (в первый </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класс) по каждой образовательной программе в области искусств, а </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также – при наличии – количество вакантных мест для приема детей в</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другие классы (за исключением выпускного);</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сроки приема документов для обучения по образовательным программам </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в области искусств в соответствующем году;</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сроки проведения отбора детей в соответствующем году;</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формы отбора детей и их содержание по каждой реализуемой </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образовательной программе в области искусств;</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требования, предъявляемые к уровню творческих способностей и, в</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случае необходимости, физическим данным поступающих (по каждой из </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форм отбора);</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систему оценок, применяемую при проведении отбора в  образовательном </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учреждении;</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условия и особенности проведения отбора для детей с ограниченными</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возможностями здоровья;</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-сроки зачисления детей.</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3.16.8.  Количество детей, принимаемых в Школу для обучения по образовательным программам в области искусств, определяется в соответствии с государственным (муниципальным) заданием на оказание государственных (муниципальных) услуг, устанавливаемым ежегодно Учредителем.</w:t>
      </w: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955"/>
        </w:tabs>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3.16.9. Администрация Школы обеспечивает функционирование специальных телефонных линий, а также, при имеющейся возможности, раздела сайта для </w:t>
      </w:r>
      <w:r w:rsidRPr="004A69DE">
        <w:rPr>
          <w:rFonts w:ascii="Times New Roman" w:eastAsia="Times New Roman" w:hAnsi="Times New Roman" w:cs="Times New Roman"/>
          <w:sz w:val="28"/>
          <w:szCs w:val="28"/>
          <w:lang w:eastAsia="ru-RU"/>
        </w:rPr>
        <w:lastRenderedPageBreak/>
        <w:t>ответов на обращения, связанные с приемом детей в образовательное учреждение.</w:t>
      </w:r>
    </w:p>
    <w:p w:rsidR="004A69DE" w:rsidRPr="004A69DE" w:rsidRDefault="004A69DE" w:rsidP="004A69DE">
      <w:pPr>
        <w:tabs>
          <w:tab w:val="left" w:pos="709"/>
        </w:tabs>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tabs>
          <w:tab w:val="left" w:pos="709"/>
        </w:tabs>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3.16.10.  Организацию приема и зачисления детей осуществляет приемная комиссия Школы (далее – приемная комиссия). Председателем приемной комиссии является директор.</w:t>
      </w:r>
    </w:p>
    <w:p w:rsidR="004A69DE" w:rsidRPr="004A69DE" w:rsidRDefault="004A69DE" w:rsidP="004A69DE">
      <w:pPr>
        <w:tabs>
          <w:tab w:val="left" w:pos="709"/>
        </w:tabs>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tabs>
          <w:tab w:val="left" w:pos="709"/>
        </w:tabs>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3.16.11.   Работу приемной комиссии и делопроизводство, а также личный прием родителей (законных представителей) поступающих организует ответственный секретарь, который назначается директором.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3.16.12.   Прием в Школу  в целях обучения детей по дополнительным образовательным программам осуществляется по заявлению родителей (законных представителей) поступающих.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3.16.13.  В заявлении о приеме указываются следующие сведения: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 наименование дополнительной образовательной программы, на   которую планируется поступление ребенка;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фамилия, имя и отчество ребенка, дата и место его рождения;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фамилия, имя и отчество его родителей (законных представителей);</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 сведения о гражданстве ребенка и его родителей ( законных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   представителей);</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адрес фактического проживания ребенка;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номера телефонов родителей (законных представителей) ребенка;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место работы родителей;</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                Подписью родителей (законных представителей) ребенка также фиксируется согласие на процедуру отбора для лиц, поступающих в целях обучения по дополнительной образовательной программе.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                В заявлении также фиксируется факт ознакомления (в том числе через информационные системы общего пользования) с копиями Устава Школы, Лицензии на осуществление образовательной деятельности. </w:t>
      </w:r>
    </w:p>
    <w:p w:rsidR="004A69DE" w:rsidRPr="004A69DE" w:rsidRDefault="004A69DE" w:rsidP="004A69DE">
      <w:pPr>
        <w:tabs>
          <w:tab w:val="left" w:pos="988"/>
        </w:tabs>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tabs>
          <w:tab w:val="left" w:pos="988"/>
        </w:tabs>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3.16.14.  При подаче заявления представляются следующие документы: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копия свидетельства о рождении ребенка;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медицинские документы, подтверждающие возможность детей осваивать</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  дополнительные общеобразовательные программы в области хореографического искусства;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фотография ребенка (в количестве 1 штуки,  в  формате 3*4, и (или) на электронном носителе, установленном Школой).</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3.16.15. На каждого поступающего заводится личное дело, в котором хранятся все сданные документы и материалы результатов отбора. Личные дела поступающих, по усмотрению Школы , могут храниться в течение шести месяцев с момента начала приема документов.</w:t>
      </w: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p>
    <w:p w:rsidR="004A69DE" w:rsidRPr="004A69DE" w:rsidRDefault="004A69DE" w:rsidP="004A69DE">
      <w:pPr>
        <w:tabs>
          <w:tab w:val="left" w:pos="851"/>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Calibri" w:hAnsi="Times New Roman" w:cs="Times New Roman"/>
          <w:sz w:val="28"/>
          <w:szCs w:val="28"/>
        </w:rPr>
        <w:lastRenderedPageBreak/>
        <w:t xml:space="preserve">3.16.16.  Для организации проведения </w:t>
      </w:r>
      <w:r w:rsidRPr="004A69DE">
        <w:rPr>
          <w:rFonts w:ascii="Times New Roman" w:eastAsia="Calibri" w:hAnsi="Times New Roman" w:cs="Times New Roman"/>
          <w:sz w:val="28"/>
          <w:szCs w:val="28"/>
          <w:lang w:bidi="en-US"/>
        </w:rPr>
        <w:t xml:space="preserve">отбора детей </w:t>
      </w:r>
      <w:r w:rsidRPr="004A69DE">
        <w:rPr>
          <w:rFonts w:ascii="Times New Roman" w:eastAsia="Calibri" w:hAnsi="Times New Roman" w:cs="Times New Roman"/>
          <w:sz w:val="28"/>
          <w:szCs w:val="28"/>
        </w:rPr>
        <w:t>в Школе формируются комиссии по отбору детей.</w:t>
      </w:r>
    </w:p>
    <w:p w:rsidR="004A69DE" w:rsidRPr="004A69DE" w:rsidRDefault="004A69DE" w:rsidP="004A69DE">
      <w:pPr>
        <w:tabs>
          <w:tab w:val="left" w:pos="851"/>
        </w:tabs>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851"/>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3.16.17.   Приемная комиссия формируется приказом директора Школы из числа преподавателей данной Школы участвующих в реализации дополнительных образовательных программ. Количественный состав приемной комиссии – не менее трех  человек. </w:t>
      </w: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r w:rsidRPr="004A69DE">
        <w:rPr>
          <w:rFonts w:ascii="Times New Roman" w:eastAsia="Calibri" w:hAnsi="Times New Roman" w:cs="Times New Roman"/>
          <w:sz w:val="28"/>
          <w:szCs w:val="28"/>
        </w:rPr>
        <w:t>3.16.18. Председатель приемной комиссии организует деятельность комиссии,</w:t>
      </w:r>
      <w:r w:rsidRPr="004A69DE">
        <w:rPr>
          <w:rFonts w:ascii="Times New Roman" w:eastAsia="Times New Roman" w:hAnsi="Times New Roman" w:cs="Times New Roman"/>
          <w:sz w:val="28"/>
          <w:szCs w:val="28"/>
          <w:lang w:eastAsia="ru-RU"/>
        </w:rPr>
        <w:t xml:space="preserve"> обеспечивает единство требований, предъявляемых к поступающим при проведении отбора детей</w:t>
      </w:r>
      <w:r w:rsidRPr="004A69DE">
        <w:rPr>
          <w:rFonts w:ascii="Times New Roman" w:eastAsia="Calibri" w:hAnsi="Times New Roman" w:cs="Times New Roman"/>
          <w:sz w:val="28"/>
          <w:szCs w:val="28"/>
        </w:rPr>
        <w:t>.</w:t>
      </w:r>
    </w:p>
    <w:p w:rsidR="004A69DE" w:rsidRPr="004A69DE" w:rsidRDefault="004A69DE" w:rsidP="004A69DE">
      <w:pPr>
        <w:spacing w:after="0" w:line="240" w:lineRule="auto"/>
        <w:ind w:right="-109"/>
        <w:jc w:val="both"/>
        <w:rPr>
          <w:rFonts w:ascii="Times New Roman" w:eastAsia="Calibri" w:hAnsi="Times New Roman" w:cs="Times New Roman"/>
          <w:sz w:val="28"/>
          <w:szCs w:val="28"/>
          <w:lang w:bidi="en-US"/>
        </w:rPr>
      </w:pPr>
    </w:p>
    <w:p w:rsidR="004A69DE" w:rsidRPr="004A69DE" w:rsidRDefault="004A69DE" w:rsidP="004A69DE">
      <w:pPr>
        <w:spacing w:after="0" w:line="240" w:lineRule="auto"/>
        <w:ind w:right="-109"/>
        <w:jc w:val="both"/>
        <w:rPr>
          <w:rFonts w:ascii="Times New Roman" w:eastAsia="Calibri" w:hAnsi="Times New Roman" w:cs="Times New Roman"/>
          <w:strike/>
          <w:sz w:val="28"/>
          <w:szCs w:val="28"/>
          <w:lang w:bidi="en-US"/>
        </w:rPr>
      </w:pPr>
      <w:r w:rsidRPr="004A69DE">
        <w:rPr>
          <w:rFonts w:ascii="Times New Roman" w:eastAsia="Calibri" w:hAnsi="Times New Roman" w:cs="Times New Roman"/>
          <w:sz w:val="28"/>
          <w:szCs w:val="28"/>
          <w:lang w:bidi="en-US"/>
        </w:rPr>
        <w:t xml:space="preserve">3.16.19.  Школа самостоятельно устанавливает сроки проведения отбора детей в соответствующем году. </w:t>
      </w:r>
    </w:p>
    <w:p w:rsidR="004A69DE" w:rsidRPr="004A69DE" w:rsidRDefault="004A69DE" w:rsidP="004A69DE">
      <w:pPr>
        <w:spacing w:after="0" w:line="240" w:lineRule="auto"/>
        <w:ind w:right="-109"/>
        <w:jc w:val="both"/>
        <w:rPr>
          <w:rFonts w:ascii="Times New Roman" w:eastAsia="Calibri" w:hAnsi="Times New Roman" w:cs="Times New Roman"/>
          <w:sz w:val="28"/>
          <w:szCs w:val="28"/>
          <w:lang w:bidi="en-US"/>
        </w:rPr>
      </w:pPr>
    </w:p>
    <w:p w:rsidR="004A69DE" w:rsidRPr="004A69DE" w:rsidRDefault="004A69DE" w:rsidP="004A69DE">
      <w:pPr>
        <w:spacing w:after="0" w:line="240" w:lineRule="auto"/>
        <w:ind w:right="-109"/>
        <w:jc w:val="both"/>
        <w:rPr>
          <w:rFonts w:ascii="Times New Roman" w:eastAsia="Calibri" w:hAnsi="Times New Roman" w:cs="Times New Roman"/>
          <w:sz w:val="28"/>
          <w:szCs w:val="28"/>
        </w:rPr>
      </w:pPr>
      <w:r w:rsidRPr="004A69DE">
        <w:rPr>
          <w:rFonts w:ascii="Times New Roman" w:eastAsia="Calibri" w:hAnsi="Times New Roman" w:cs="Times New Roman"/>
          <w:sz w:val="28"/>
          <w:szCs w:val="28"/>
          <w:lang w:bidi="en-US"/>
        </w:rPr>
        <w:t xml:space="preserve">3.16.20.  </w:t>
      </w:r>
      <w:r w:rsidRPr="004A69DE">
        <w:rPr>
          <w:rFonts w:ascii="Times New Roman" w:eastAsia="Calibri" w:hAnsi="Times New Roman" w:cs="Times New Roman"/>
          <w:sz w:val="28"/>
          <w:szCs w:val="28"/>
        </w:rPr>
        <w:t xml:space="preserve">Прием детей проводится в формах прослушиваний, просмотров, показов, устных ответов и др. Формы приема детей по конкретной образовательной программе устанавливаются Школой самостоятельно с учетом ФГТ. </w:t>
      </w:r>
    </w:p>
    <w:p w:rsidR="004A69DE" w:rsidRPr="004A69DE" w:rsidRDefault="004A69DE" w:rsidP="004A69DE">
      <w:pPr>
        <w:spacing w:after="0" w:line="240" w:lineRule="auto"/>
        <w:ind w:right="-109"/>
        <w:jc w:val="both"/>
        <w:rPr>
          <w:rFonts w:ascii="Times New Roman" w:eastAsia="Calibri" w:hAnsi="Times New Roman" w:cs="Times New Roman"/>
          <w:sz w:val="28"/>
          <w:szCs w:val="28"/>
          <w:lang w:bidi="en-US"/>
        </w:rPr>
      </w:pPr>
    </w:p>
    <w:p w:rsidR="004A69DE" w:rsidRPr="004A69DE" w:rsidRDefault="004A69DE" w:rsidP="004A69DE">
      <w:pPr>
        <w:spacing w:after="0" w:line="240" w:lineRule="auto"/>
        <w:ind w:right="-109"/>
        <w:jc w:val="both"/>
        <w:rPr>
          <w:rFonts w:ascii="Times New Roman" w:eastAsia="Calibri" w:hAnsi="Times New Roman" w:cs="Times New Roman"/>
          <w:sz w:val="28"/>
          <w:szCs w:val="28"/>
          <w:lang w:bidi="en-US"/>
        </w:rPr>
      </w:pPr>
      <w:r w:rsidRPr="004A69DE">
        <w:rPr>
          <w:rFonts w:ascii="Times New Roman" w:eastAsia="Calibri" w:hAnsi="Times New Roman" w:cs="Times New Roman"/>
          <w:sz w:val="28"/>
          <w:szCs w:val="28"/>
          <w:lang w:bidi="en-US"/>
        </w:rPr>
        <w:t xml:space="preserve">3.16.21.  Установленные Школой содержание форм приема и система оценок должны гарантировать зачисление в Школу детей, </w:t>
      </w:r>
      <w:r w:rsidRPr="004A69DE">
        <w:rPr>
          <w:rFonts w:ascii="Times New Roman" w:eastAsia="Calibri" w:hAnsi="Times New Roman" w:cs="Times New Roman"/>
          <w:sz w:val="28"/>
          <w:szCs w:val="28"/>
        </w:rPr>
        <w:t>обладающих творческими способностями в области искусств и, при необходимости, физическими данными, необходимыми для освоения соответствующих дополнительных общеобразовательных программ.</w:t>
      </w: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r w:rsidRPr="004A69DE">
        <w:rPr>
          <w:rFonts w:ascii="Times New Roman" w:eastAsia="Calibri" w:hAnsi="Times New Roman" w:cs="Times New Roman"/>
          <w:sz w:val="28"/>
          <w:szCs w:val="28"/>
        </w:rPr>
        <w:t>3.16.22.   Решение о результатах приема принимается приемной комиссией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приемной комиссии обладает правом решающего голоса.</w:t>
      </w: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r w:rsidRPr="004A69DE">
        <w:rPr>
          <w:rFonts w:ascii="Times New Roman" w:eastAsia="Calibri" w:hAnsi="Times New Roman" w:cs="Times New Roman"/>
          <w:sz w:val="28"/>
          <w:szCs w:val="28"/>
        </w:rPr>
        <w:t>3.16.23. На каждом заседании приемной комиссии ведется протокол, в котором отражается мнение всех членов комиссии о выявленных у поступающих творческих способностях и, при необходимости, физических данных. Протоколы заседаний комиссии по отбору детей хранятся в архиве Школы до окончания обучения в Школе всех лиц, поступивших на основании приема в соответствующем году. Копии протоколов или выписки из протоколов хранятся в личном деле обучающегося, поступивших  в Школу на основании результатов приема, в течение всего срока хранения личного дела.</w:t>
      </w: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r w:rsidRPr="004A69DE">
        <w:rPr>
          <w:rFonts w:ascii="Times New Roman" w:eastAsia="Calibri" w:hAnsi="Times New Roman" w:cs="Times New Roman"/>
          <w:sz w:val="28"/>
          <w:szCs w:val="28"/>
        </w:rPr>
        <w:t xml:space="preserve">3.16.24. Результаты по каждой из форм проведения приема детей объявляются не позднее трех рабочих дней после его проведения. Объявление указанных результатов осуществляется путем размещения пофамильного списка-рейтинга с указанием системы оценок, применяемой в Школе, и оценок, </w:t>
      </w:r>
      <w:r w:rsidRPr="004A69DE">
        <w:rPr>
          <w:rFonts w:ascii="Times New Roman" w:eastAsia="Calibri" w:hAnsi="Times New Roman" w:cs="Times New Roman"/>
          <w:sz w:val="28"/>
          <w:szCs w:val="28"/>
        </w:rPr>
        <w:lastRenderedPageBreak/>
        <w:t>полученных каждым поступающим. Данные результаты размещаются на информационном стенде и на официальном сайте (при его наличии) Школы.</w:t>
      </w: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r w:rsidRPr="004A69DE">
        <w:rPr>
          <w:rFonts w:ascii="Times New Roman" w:eastAsia="Calibri" w:hAnsi="Times New Roman" w:cs="Times New Roman"/>
          <w:sz w:val="28"/>
          <w:szCs w:val="28"/>
        </w:rPr>
        <w:t>3.16.25.   Поступающие, не участвовавшие в приеме в установленные в Школе сроки по уважительной причине (вследствие болезни или по иным обстоятельствам, подтвержденным документально), допускаются к отбору совместно с другой группой поступающих, или в сроки, устанавливаемые для них индивидуально в пределах общего срока проведения приема детей.</w:t>
      </w:r>
    </w:p>
    <w:p w:rsidR="004A69DE" w:rsidRPr="004A69DE" w:rsidRDefault="004A69DE" w:rsidP="004A69DE">
      <w:pPr>
        <w:tabs>
          <w:tab w:val="left" w:pos="851"/>
        </w:tabs>
        <w:spacing w:after="0" w:line="240" w:lineRule="auto"/>
        <w:ind w:right="-109"/>
        <w:jc w:val="both"/>
        <w:rPr>
          <w:rFonts w:ascii="Times New Roman" w:eastAsia="Calibri"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3.16.26.  Зачисление в Школу проводится после завершения приема детей в сроки, установленные Школой.</w:t>
      </w:r>
    </w:p>
    <w:p w:rsidR="004A69DE" w:rsidRPr="004A69DE" w:rsidRDefault="004A69DE" w:rsidP="004A69DE">
      <w:pPr>
        <w:tabs>
          <w:tab w:val="left" w:pos="1115"/>
        </w:tabs>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tabs>
          <w:tab w:val="left" w:pos="1115"/>
        </w:tabs>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 xml:space="preserve">3.16.27.   Основанием для приема в Школу являются результаты приема детей.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3.16.28. Организация дополнительного приема и зачисления осуществляется в соответствии с ежегодными правилами приема в Школу , при этом сроки дополнительного приема детей публикуются на официальном сайте (при его наличии) и на информационном стенде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shd w:val="clear" w:color="auto" w:fill="FFFFFF"/>
          <w:lang w:eastAsia="ru-RU"/>
        </w:rPr>
      </w:pPr>
      <w:r w:rsidRPr="004A69DE">
        <w:rPr>
          <w:rFonts w:ascii="Times New Roman" w:eastAsia="Times New Roman" w:hAnsi="Times New Roman" w:cs="Times New Roman"/>
          <w:sz w:val="28"/>
          <w:szCs w:val="28"/>
          <w:shd w:val="clear" w:color="auto" w:fill="FFFFFF"/>
          <w:lang w:eastAsia="ru-RU"/>
        </w:rPr>
        <w:t>3.16.29.  Зачисление учащихся производится приказом директора на основании заявления родителей, рекомендаций приемной комиссии.</w:t>
      </w:r>
    </w:p>
    <w:p w:rsidR="004A69DE" w:rsidRPr="004A69DE" w:rsidRDefault="004A69DE" w:rsidP="004A69DE">
      <w:pPr>
        <w:spacing w:after="0" w:line="240" w:lineRule="auto"/>
        <w:ind w:right="-109"/>
        <w:jc w:val="both"/>
        <w:rPr>
          <w:rFonts w:ascii="Times New Roman" w:eastAsia="Calibri" w:hAnsi="Times New Roman" w:cs="Times New Roman"/>
          <w:sz w:val="28"/>
          <w:szCs w:val="28"/>
          <w:lang w:bidi="en-US"/>
        </w:rPr>
      </w:pPr>
    </w:p>
    <w:p w:rsidR="004A69DE" w:rsidRPr="004A69DE" w:rsidRDefault="004A69DE" w:rsidP="004A69DE">
      <w:pPr>
        <w:spacing w:after="0" w:line="240" w:lineRule="auto"/>
        <w:ind w:right="-109"/>
        <w:jc w:val="both"/>
        <w:rPr>
          <w:rFonts w:ascii="Times New Roman" w:eastAsia="Calibri" w:hAnsi="Times New Roman" w:cs="Times New Roman"/>
          <w:sz w:val="28"/>
          <w:szCs w:val="28"/>
          <w:lang w:bidi="en-US"/>
        </w:rPr>
      </w:pPr>
      <w:r w:rsidRPr="004A69DE">
        <w:rPr>
          <w:rFonts w:ascii="Times New Roman" w:eastAsia="Calibri" w:hAnsi="Times New Roman" w:cs="Times New Roman"/>
          <w:sz w:val="28"/>
          <w:szCs w:val="28"/>
          <w:lang w:bidi="en-US"/>
        </w:rPr>
        <w:t>3.16.30. Дополнительный прием детей осуществляется в сроки, установленные Школой в том же порядке, что и прием детей, проводившийся в первоначальные сроки.</w:t>
      </w:r>
    </w:p>
    <w:p w:rsidR="004A69DE" w:rsidRPr="004A69DE" w:rsidRDefault="004A69DE" w:rsidP="004A69DE">
      <w:pPr>
        <w:spacing w:after="0" w:line="240" w:lineRule="auto"/>
        <w:ind w:right="-109"/>
        <w:jc w:val="both"/>
        <w:rPr>
          <w:rFonts w:ascii="Times New Roman" w:eastAsia="Calibri" w:hAnsi="Times New Roman" w:cs="Times New Roman"/>
          <w:sz w:val="28"/>
          <w:szCs w:val="28"/>
          <w:lang w:bidi="en-US"/>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3.17.     Поступление в Школу переводом из другой организации дополнительного образования, реализующей дополнительные </w:t>
      </w:r>
    </w:p>
    <w:p w:rsidR="004A69DE" w:rsidRPr="004A69DE" w:rsidRDefault="004A69DE" w:rsidP="004A69DE">
      <w:pPr>
        <w:spacing w:after="0" w:line="240" w:lineRule="auto"/>
        <w:ind w:right="-109"/>
        <w:jc w:val="both"/>
        <w:rPr>
          <w:rFonts w:ascii="Times New Roman" w:eastAsia="Calibri" w:hAnsi="Times New Roman" w:cs="Times New Roman"/>
          <w:sz w:val="28"/>
          <w:szCs w:val="28"/>
          <w:lang w:bidi="en-US"/>
        </w:rPr>
      </w:pPr>
      <w:r w:rsidRPr="004A69DE">
        <w:rPr>
          <w:rFonts w:ascii="Times New Roman" w:eastAsia="Times New Roman" w:hAnsi="Times New Roman" w:cs="Times New Roman"/>
          <w:sz w:val="28"/>
          <w:szCs w:val="28"/>
          <w:lang w:eastAsia="ru-RU"/>
        </w:rPr>
        <w:t>общеобразовательные программы соответствующего уровня, производится приказом директора Школы по предоставлении соответствующих документов (академической справки, индивидуального плана) и заявления родителей (законных представителей) при наличии в Школе свободных мест. Поступление переводом из другой Школы может происходить в течение учебного года.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3.18.     Порядок и основания отчисления обучающихся в Школе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rPr>
        <w:t xml:space="preserve">3.18.1.   При реализации дополнительных общеобразовательных программ перевод обучающегося из класса в класс по итогам весенне-летней промежуточной аттестации осуществляется на основании решения Педагогического Совета Школы о возможности дальнейшего освоения обучающимся дополнительной общеобразовательной программы с учетом его творческого развития и, в случае необходимости, физических данных. Принятое решение оформляется соответствующим приказом директора Школы.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rPr>
        <w:lastRenderedPageBreak/>
        <w:t xml:space="preserve">3.18.2.  В случае принятия решения о невозможности продолжения обучения,  по причине недостаточности творческих способностей и (или) физического развития обучающегося, Школа информирует о данном решении родителей (законных представителей) обучающегося и обеспечивает его перевод на другую реализующуюся в Школе  дополнительную общеобразовательную программу, либо предоставляет возможность повторного обучения в соответствующем классе.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rPr>
      </w:pPr>
      <w:r w:rsidRPr="004A69DE">
        <w:rPr>
          <w:rFonts w:ascii="Times New Roman" w:eastAsia="Times New Roman" w:hAnsi="Times New Roman" w:cs="Times New Roman"/>
          <w:sz w:val="28"/>
          <w:szCs w:val="28"/>
        </w:rPr>
        <w:t>3.18.3.  По решению Педагогического Совета Школы за неоднократно совершенные нарушения Устава обучающийся отчисляется из Школы.         Отчисление обучающегося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Школа в течение двух недель информирует родителей (законных представителей) обучающегося об отчислении обучающегося из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3.18.4.   Отчисление учащихся осуществляется по инициативе Школы в следующих случаях:</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-за неуспеваемость по одной и более учебным дисциплинам основного учебного плана по итогам аттестации за год;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-за систематические пропуски учебных занятий без уважительных причин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в течение учебной четверти;</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-за неудовлетворительное поведение в Школе;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-за систематическое нарушение установленных Правил внутреннего распорядка для учащихся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Отчисление учащихся из Школы может быть осуществлено также по состоянию здоровья, по желанию родителей или по другим причинам на основании заявления родителей. Решение об отчислении учащихся из Школы по инициативе Школы принимается Педагогическим Советом и оформляется соответствующим приказом директора Школы, в других случаях решение об отчислении учащихся принимается директором Школы на основании заявления родителей учащихся (законных представителей) и оформляется соответствующим приказом.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Отчисление во время каникул или болезни обучающегося не допускается.</w:t>
      </w:r>
    </w:p>
    <w:p w:rsidR="004A69DE" w:rsidRPr="004A69DE" w:rsidRDefault="004A69DE" w:rsidP="004A69DE">
      <w:pPr>
        <w:autoSpaceDE w:val="0"/>
        <w:autoSpaceDN w:val="0"/>
        <w:adjustRightInd w:val="0"/>
        <w:spacing w:after="0" w:line="240" w:lineRule="auto"/>
        <w:ind w:right="-109"/>
        <w:jc w:val="both"/>
        <w:rPr>
          <w:rFonts w:ascii="Times New Roman" w:eastAsia="Times New Roman" w:hAnsi="Times New Roman" w:cs="Times New Roman"/>
          <w:sz w:val="28"/>
          <w:szCs w:val="28"/>
        </w:rPr>
      </w:pPr>
    </w:p>
    <w:p w:rsidR="004A69DE" w:rsidRPr="004A69DE" w:rsidRDefault="004A69DE" w:rsidP="004A69DE">
      <w:pPr>
        <w:autoSpaceDE w:val="0"/>
        <w:autoSpaceDN w:val="0"/>
        <w:adjustRightInd w:val="0"/>
        <w:spacing w:after="0"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3.18.5.  Обучающиеся имеют право на восстановление в Школе при наличии в ней вакантных мест.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center"/>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center"/>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center"/>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      Система оценок при промежуточной и итоговой аттестации, формы и порядок ее проведения</w:t>
      </w:r>
    </w:p>
    <w:p w:rsidR="004A69DE" w:rsidRPr="004A69DE" w:rsidRDefault="004A69DE" w:rsidP="004A69DE">
      <w:pPr>
        <w:widowControl w:val="0"/>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widowControl w:val="0"/>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3.19.1.  Промежуточная аттестация обеспечивает оперативное управление учебной деятельностью обучающегося, ее корректировку и проводится с целью определения:</w:t>
      </w:r>
    </w:p>
    <w:p w:rsidR="004A69DE" w:rsidRPr="004A69DE" w:rsidRDefault="004A69DE" w:rsidP="004A69DE">
      <w:pPr>
        <w:widowControl w:val="0"/>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-качества реализации образовательного процесса; </w:t>
      </w:r>
    </w:p>
    <w:p w:rsidR="004A69DE" w:rsidRPr="004A69DE" w:rsidRDefault="004A69DE" w:rsidP="004A69DE">
      <w:pPr>
        <w:widowControl w:val="0"/>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-качества теоретической и практической подготовки по учебному</w:t>
      </w:r>
    </w:p>
    <w:p w:rsidR="004A69DE" w:rsidRPr="004A69DE" w:rsidRDefault="004A69DE" w:rsidP="004A69DE">
      <w:pPr>
        <w:widowControl w:val="0"/>
        <w:autoSpaceDE w:val="0"/>
        <w:autoSpaceDN w:val="0"/>
        <w:adjustRightInd w:val="0"/>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предмету;</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-уровня умений и навыков, сформированных  у обучающегося на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определенном этапе обучения.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3.19.2. Промежуточная аттестация оценивает результаты учебной деятельности обучающихся по окончании полугодий учебного года, при этом во втором полугодии – по каждому учебному предмету.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3.19.3.  Промежуточная аттестация учащихся проводится в следующих формах:</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зачет;</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просмотр работ;</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контрольный урок;</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академический концерт.</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3.19.4. Сроки промежуточной аттестации учащихся определяется Педагогическим Советом.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3.19.5.  В соответствии с ФГТ экзамены, контрольные уроки, зачеты проходят в виде технических зачетов, академических концертов, исполнения концертных программ, просмотров, выставок, творческих показов, театральных постановок, письменных работ, устных опросов.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Calibri" w:hAnsi="Times New Roman" w:cs="Times New Roman"/>
          <w:sz w:val="28"/>
          <w:szCs w:val="28"/>
          <w:lang w:bidi="en-US"/>
        </w:rPr>
        <w:t>3.19.6. При проведении промежуточной аттестации обучающимся устанавливаются не более четырех экзаменов и шести зачетов в учебном году.</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По завершении изучения учебного предмета (полного его курса) аттестация обучающихся проводится в форме экзамена в рамках промежуточной (экзаменационной) аттестации или зачета в рамках промежуточной аттестации с обязательным выставлением оценки, которая заносится в свидетельство об окончании образовательного учреждения.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3.19.7.  Контроль знаний учащихся регламентируется «Положением о промежуточной и итоговой аттестации обучающихся».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3.19.8. Освоение дополнительных общеобразовательных программ (дополнительных предпрофессиональных  и общеразвивающих) завершается обязательной итоговой аттестацией обучающихся.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3.19.9. Критерии оценки качества подготовки обучающегося должны позволить:</w:t>
      </w:r>
    </w:p>
    <w:p w:rsidR="004A69DE" w:rsidRPr="004A69DE" w:rsidRDefault="004A69DE" w:rsidP="004A69DE">
      <w:pPr>
        <w:tabs>
          <w:tab w:val="left" w:pos="586"/>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 xml:space="preserve">-определить уровень освоения обучающимся материала, </w:t>
      </w:r>
    </w:p>
    <w:p w:rsidR="004A69DE" w:rsidRPr="004A69DE" w:rsidRDefault="004A69DE" w:rsidP="004A69DE">
      <w:pPr>
        <w:tabs>
          <w:tab w:val="left" w:pos="586"/>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предусмотренного учебной программой по учебному предмету;</w:t>
      </w:r>
    </w:p>
    <w:p w:rsidR="004A69DE" w:rsidRPr="004A69DE" w:rsidRDefault="004A69DE" w:rsidP="004A69DE">
      <w:pPr>
        <w:tabs>
          <w:tab w:val="left" w:pos="586"/>
        </w:tabs>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586"/>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-оценить умение обучающегося использовать теоретические знания при</w:t>
      </w:r>
    </w:p>
    <w:p w:rsidR="004A69DE" w:rsidRPr="004A69DE" w:rsidRDefault="004A69DE" w:rsidP="004A69DE">
      <w:pPr>
        <w:tabs>
          <w:tab w:val="left" w:pos="586"/>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выполнении практических задач;</w:t>
      </w:r>
    </w:p>
    <w:p w:rsidR="004A69DE" w:rsidRPr="004A69DE" w:rsidRDefault="004A69DE" w:rsidP="004A69DE">
      <w:pPr>
        <w:tabs>
          <w:tab w:val="left" w:pos="586"/>
        </w:tabs>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588"/>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-оценить обоснованность изложения ответа.</w:t>
      </w:r>
    </w:p>
    <w:p w:rsidR="004A69DE" w:rsidRPr="004A69DE" w:rsidRDefault="004A69DE" w:rsidP="004A69DE">
      <w:pPr>
        <w:tabs>
          <w:tab w:val="left" w:pos="588"/>
        </w:tabs>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588"/>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3.19.10. Качество подготовки обучающегося оценивается в баллах: 5 (отлично), 4 (хорошо), 3 (удовлетворительно), 2 (неудовлетворительно).</w:t>
      </w:r>
    </w:p>
    <w:p w:rsidR="004A69DE" w:rsidRPr="004A69DE" w:rsidRDefault="004A69DE" w:rsidP="004A69DE">
      <w:pPr>
        <w:keepNext/>
        <w:keepLines/>
        <w:spacing w:after="0" w:line="240" w:lineRule="auto"/>
        <w:ind w:right="-109"/>
        <w:jc w:val="both"/>
        <w:outlineLvl w:val="0"/>
        <w:rPr>
          <w:rFonts w:ascii="Times New Roman" w:eastAsia="Times New Roman" w:hAnsi="Times New Roman" w:cs="Times New Roman"/>
          <w:sz w:val="28"/>
          <w:szCs w:val="28"/>
          <w:lang w:eastAsia="ru-RU"/>
        </w:rPr>
      </w:pPr>
    </w:p>
    <w:p w:rsidR="004A69DE" w:rsidRPr="004A69DE" w:rsidRDefault="004A69DE" w:rsidP="004A69DE">
      <w:pPr>
        <w:keepNext/>
        <w:keepLines/>
        <w:spacing w:after="0" w:line="240" w:lineRule="auto"/>
        <w:ind w:right="-109"/>
        <w:jc w:val="both"/>
        <w:outlineLvl w:val="0"/>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3.19.11. Оценка, полученная на экзамене, заносится в экзаменационную ведомость (в том числе и неудовлетворительная).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b/>
          <w:sz w:val="28"/>
          <w:szCs w:val="28"/>
          <w:lang w:eastAsia="ru-RU"/>
        </w:rPr>
      </w:pPr>
      <w:r w:rsidRPr="004A69DE">
        <w:rPr>
          <w:rFonts w:ascii="Times New Roman" w:eastAsia="Times New Roman" w:hAnsi="Times New Roman" w:cs="Times New Roman"/>
          <w:sz w:val="28"/>
          <w:szCs w:val="28"/>
          <w:lang w:eastAsia="ru-RU"/>
        </w:rPr>
        <w:t>3.19.12.   По завершении всех экзаменов допускается пересдача экзамена, по которому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 «Положение о текущей  и промежуточной аттестации   обучающихся».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b/>
          <w:sz w:val="28"/>
          <w:szCs w:val="28"/>
          <w:lang w:eastAsia="ru-RU"/>
        </w:rPr>
      </w:pPr>
      <w:r w:rsidRPr="004A69DE">
        <w:rPr>
          <w:rFonts w:ascii="Times New Roman" w:eastAsia="Times New Roman" w:hAnsi="Times New Roman" w:cs="Times New Roman"/>
          <w:sz w:val="28"/>
          <w:szCs w:val="28"/>
          <w:lang w:eastAsia="ru-RU"/>
        </w:rPr>
        <w:t>3.19.13.  Учащиеся, не прошедшие по причине болезни промежуточную аттестацию, при условии удовлетворительной успеваемости на основании решения Педагогического Совета Школы (при наличии медицинской справки) могут быть переведены в следующий класс.</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3.19.14.  Учащимся, не выполнившим учебный план по болезни или другой уважительной причине, может быть предоставлен дополнительный срок для ее освоения, в исключительных случаях, по решению Педагогического Совета и с согласия родителей (лиц, их заменяющих) учащиеся могут быть оставлены на повторный год обучения.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3.19.15. Учащиеся, академический отпуск которых не превысил одной четверти, при положительных результатах экзаменов и зачетов продолжают обучение согласно учебному плану.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Учащиеся, продолжительность академического отпуска которых превысила одну четверть, могут быть оставлены на повторный год обучения решением Педагогического Совета.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3.19.16. Учащимся, успешно освоившим дополнительную общеобразовательную программу в полном объеме,  и прошедшим испытания итоговой аттестации выдаются свидетельства об окончании Школы установленного образца, на основании решения Педагогического Совета и приказа по Школе.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 xml:space="preserve">3.19.17.  Учащимся, заболевшим в период итоговой аттестации, при условии удовлетворительной успеваемости, свидетельства об окончании Школы выдаются  с учетом итоговых оценок и медицинской справки, по решению Педагогического Совета и на основании приказа директора.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3.19.18.  В исключительных случаях, на основании заявления родителей и с разрешения директора, учащемуся предоставляется право досрочного прохождения аттестации, в том числе итоговой.</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3.19.19.  Выпускники, проявившие профессиональные способности, решением Педагогического Совета могут быть зачислены в профориентационный  класс для подготовки к поступлению в средние и высшие профессиональные образовательные учреждения по профилю.</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3.20. Образовательная деятельность Школы осуществляется в процессе учебной работы и внеурочных мероприятий. Для ведения образовательного процесса в Школе установлены следующие виды работ:</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-индивидуальные и групповые занятия с преподавателем;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-самостоятельная (домашняя работа) учащегося;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-контрольные мероприятия, предусмотренные учебными планами и программами (контрольные уроки, зачеты, экзамены, академические концерты);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-консультации;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-аттестация;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-культурно-просветительские мероприятия (лекции, беседы, выставки, концерты,  творческие встречи и фестивали);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-внеурочные классные мероприятия (посещение с преподавателем театров, концертных и выставочных залов, музеев, классные собрания, концерты, творческие встречи и т.д.).</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3.21. В Школе могут устанавливаться следующие виды аудиторных учебных занятий: урок (контрольный урок), прослушивание, творческий просмотр, творческий показ, зачет (технический зачет), спектакль, пленэр, репетиция, академический концерт, мастер-класс, лекция, семинар, контрольная работа, практическое занятие.</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3.22.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Данное обоснование указывается в программах учебных предметов, реализуемых в Школе.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Отводимое для внеаудиторной работы время, может быть использовано на выполнение обучающимися домашнего задания, посещений ими учреждений культуры (филармоний, театров, концертных залов, музеев и др,), участие обучающихся в творческих мероприятиях и культурно-просветительной деятельности Школы, предусмотренных программой творческой и культурно- просветительной деятельности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Выполнение обучающимися домашнего задания контролируется преподавателем и обеспечивается учебно-методическими материалами в соответствии с программами требованиями по каждому учебному предмету.</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3.23.  Школа самостоятельна в выборе системы оценок, формы, порядка и периодичности промежуточной аттестации обучающихся как по дополнительным предпрофессиональным общеобразовательным программам  в области искусств, так и по дополнительным общеразвивающим программам. При этом формы и периодичность промежуточной аттестации определяются учебным планом по каждой из реализуемых образовательных программ  и регламентируются «Положением о текущем контроле знаний и промежуточной аттестации обучающихся»,  которое является локальным нормативным актом Школы,  принимаемым Педагогическим Советом  и утверждаемым директором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3.24. Перевод обучающихся в следующий класс по итогам учебного года осуществляется приказом директора Школы на основании решения Педагогического Совета.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3.25.Освоение дополнительных предпрофессиональных общеобразовательных программ в области искусств завершается итоговой аттестацией обучающихся, формы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Лицам, прошедшим итоговую аттестацию, завершающую освоение дополнительных предпрофессиональных общеобразовательных программ в области искусств, выдается заверенное печатью соответствующего образовательного учреждения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3.26.   Учащиеся,  закончившие освоение дополнительных общеразвивающих программ с 7(5)-летним сроком обучения, проявившие профессиональные </w:t>
      </w:r>
      <w:r w:rsidRPr="004A69DE">
        <w:rPr>
          <w:rFonts w:ascii="Times New Roman" w:eastAsia="Times New Roman" w:hAnsi="Times New Roman" w:cs="Times New Roman"/>
          <w:sz w:val="28"/>
          <w:szCs w:val="28"/>
          <w:lang w:eastAsia="ru-RU"/>
        </w:rPr>
        <w:lastRenderedPageBreak/>
        <w:t>способности, решением Педагогического Совета по согласованию с Учредителем могут быть рекомендованы к зачислению на образовательную программу ранней профессиональной ориентации для подготовки к поступлению в средние и высшие учебные заведения культуры и искусства.</w:t>
      </w:r>
    </w:p>
    <w:p w:rsidR="004A69DE" w:rsidRPr="004A69DE" w:rsidRDefault="004A69DE" w:rsidP="004A69DE">
      <w:pPr>
        <w:spacing w:before="240"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eastAsia="ru-RU"/>
        </w:rPr>
        <w:t>IY.ПРАВА И ОБЯЗАННОСТИ УЧАСТНИКОВОБРАЗОВАТЕЛЬНОГО ПРОЦЕССА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4.1.  Участниками образовательного процесса в Школе являются: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педагогические работники (преподаватели, концертмейстеры);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учащиеся;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родители (законные представители).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4.2.   Права и обязанности педагогических работников</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4.2.1 Педагогические работники  Школы имеют право на: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 участие в управлении Школой;</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 свободу выбора и использования методик обучения и воспитания, учебных пособий и материалов, методов оценки знаний, умений обучающихся;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-разработку авторских программ, принимаемых Педагогическим (методическим) Советом Школы и утверждаемых директором;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защиту своей профессиональной чести и достоинства;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социальные гарантии и льготы, установленные законодательством Российской Федерации, и дополнительные льготы, предоставляемые педагогическим работникам в регионе,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добровольное прохождение аттестации на присвоение квалификационной категории.</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4.2.3.  Педагогические работники обязаны: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выполнять условия трудового договора, должностных инструкций;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соблюдать требования Устава Школы и других локальных нормативных актов;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соблюдать трудовую дисциплину;</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в полной мере обеспечивать выполнение учебных планов и программ;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 способствовать выполнению муниципального задания, утвержденного Учредителем;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четко планировать свою учебно-воспитательную деятельность, соблюдать правила ведения учебной документации;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объективно оценивать знания учащихся по своему предмету и своевременно выставлять оценки в журнал;</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постоянно повышать свою педагогическую квалификацию;</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соблюдать нормы профессионального поведения и этики как в отношении родителей (законных представителей) и учащихся, так и в отношении коллег по работе, других сотрудников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сотрудничать с семьей ученика по вопросам обучения и воспитания;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нести ответственность за сохранение жизни и здоровья детей во время учебных занятий и внеклассных мероприятий.</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4.2.4.   Отношения между Школой и между педагогическими  работниками Школы регулируются индивидуальными трудовыми договорами.  Условия трудового договора не могут противоречить трудовому законодательству Российской Федерации.</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4.2.5.  Педагогические  работники  Школы обязаны выполнять условия своего трудового договора,  соблюдать требования Устава, Правил внутреннего трудового распорядка,  условия Коллективного Договора (при его заключении в Школе), правила техники безопасности и охраны труда.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Педагогические работники Школы обязаны соблюдать нормы профессионального поведения.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4.2.6. Педагогические работники Школы должны иметь среднее профессиональное или высшее профессиональное образование, соответствующее профилю преподаваемого ими учебного предмета. Доля преподавателей, имеющих высшее профессиональное образование, устанавливается ФГТ.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непосредственно предшествующих лет.</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 xml:space="preserve">4.2.7. Педагогические работники обязаны проходить периодическую аттестацию на условиях, в сроки и порядке, предусмотренных действующим законодательством в сфере образования.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4.2.8.  Педагогические работники Школы обязаны обеспечивать высокую эффективность образовательного процесса, осуществлять творческую и методическую работу,  систематически заниматься повышением своей квалификации. Орган, выполняющий функции и полномочия Учредителя,  обязан финансово обеспечить периодическое (не реже чем один раз в пять лет)  повышение квалификации педагогических работников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4.2.9.    Педагогические работники Школы обязаны проходить периодические бесплатные медицинские обследования, которые проводятся за счет средств работодателя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4.2.10.  Педагогические работники школы не реже чем через каждые 10 лет непрерывной преподавательской работы имеют право на длительный отпуск сроком до 1 года. Указанный отпуск предоставляется без сохранения содержания. Продолжительность указанного отпуска определяется работником. Конкретные сроки предоставления указанного отпуска согласовываются между работником и работодателем. Стаж непрерывной преподавательской работы, дающий право на длительный отпуск, определяется по правилам, установленным самой Школой, согласно  Приказа  Министерства образования РФ от 7 декабря </w:t>
      </w:r>
      <w:smartTag w:uri="urn:schemas-microsoft-com:office:smarttags" w:element="metricconverter">
        <w:smartTagPr>
          <w:attr w:name="ProductID" w:val="2000 г"/>
        </w:smartTagPr>
        <w:r w:rsidRPr="004A69DE">
          <w:rPr>
            <w:rFonts w:ascii="Times New Roman" w:eastAsia="Times New Roman" w:hAnsi="Times New Roman" w:cs="Times New Roman"/>
            <w:sz w:val="28"/>
            <w:szCs w:val="28"/>
            <w:lang w:eastAsia="ru-RU"/>
          </w:rPr>
          <w:t>2000 г</w:t>
        </w:r>
      </w:smartTag>
      <w:r w:rsidRPr="004A69DE">
        <w:rPr>
          <w:rFonts w:ascii="Times New Roman" w:eastAsia="Times New Roman" w:hAnsi="Times New Roman" w:cs="Times New Roman"/>
          <w:sz w:val="28"/>
          <w:szCs w:val="28"/>
          <w:lang w:eastAsia="ru-RU"/>
        </w:rPr>
        <w:t>.№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4.3.   Ответственность за создание в Школе необходимых условий для учебы, труда и отдыха учащихся и работников несет директор Школы в соответствии с действующим законодательством, Уставом Школы и трудовым договором.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 Права и обязанности обучающихся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Правом поступления в Школу пользуются все граждане Российской Федерации. Граждане иностранных государств, проживающие на территории Российской Федерации, принимаются в Школу на общих основаниях.</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Права и обязанности обучающихся определяются  законодательством Российской Федерации, настоящим Уставом и иными предусмотренными Уставом локальными актами Школы.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Школа обязана ознакомить обучающегося и (или) его родителей (законных представителей) с Уставом Школы, локальными нормативными актами и другими документами, регламентирующими организацию образовательного процесса и непосредственно затрагивающими права и законные интересы обучающихся и их родителей (законных представителей).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4.4.1. Обучающиеся имеют право на уважение их человеческого достоинства; на свободу совести, информацию, свободное выражение собственных взглядов и убеждений.</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4.4.2.  Обучающиеся имеют право на получение дополнительных (в том числе платных) образовательных услуг.</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4.4.3.  Обучающиеся имеют право бесплатно пользоваться библиотекой, фоно-аудио- и видеоматериалами  в порядке, установленном локальными нормативными актами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4.4.4.  Привлечение обучающихся в Школе без их согласия и согласия родителей (законных представителей) к труду, не предусмотренному образовательной программой, запрещается.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4.4.5. Принуждение обучающихся к вступлению в общественные, общественно-политические организации,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4.4.6.   Обучающиеся имеют право свободного посещения мероприятий, не предусмотренного учебным планом.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4.4.7.  В случаях продолжительной болезни или при наличии других уважительных причин, препятствующих успешному выполнению учебных планов и программ,  обучающемуся по просьбе его родителей (законных представителей) предоставляется академический отпуск продолжительностью не более года в соответствии с Правилами внутреннего распорядка для  обучающихся. </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При возвращении из академического отпуска обучающиеся,  по их желанию,  восстанавливаются в том же классе. Уважительными причинами для предоставления академического отпуска являются обстоятельства, вследствие которых обучающийся вынужден был не посещать учебные занятия в Школе в течение длительного периода (как правило, более одного месяца).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4.4.8.    Школа создает условия, гарантирующие охрану здоровья обучающихся.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4.4.9.4. Максимальная учебная нагрузка, режим занятий обучающихся определяются Школой в соответствии с санитарно-эпидемиологическими рекомендациями органов здравоохранения, в том числе в соответствии с  «Санитарно-эпидемиологическими требованиями к учреждениям дополнительного образования Сан-ПиН 2.4.4.1251-03», утвержденными </w:t>
      </w:r>
      <w:r w:rsidRPr="004A69DE">
        <w:rPr>
          <w:rFonts w:ascii="Times New Roman" w:eastAsia="Times New Roman" w:hAnsi="Times New Roman" w:cs="Times New Roman"/>
          <w:sz w:val="28"/>
          <w:szCs w:val="28"/>
          <w:lang w:eastAsia="ru-RU"/>
        </w:rPr>
        <w:lastRenderedPageBreak/>
        <w:t>Постановлением Главного государственного санитарного врача Российской Федерации от 3 апреля 2003 года № 27.</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4.4.10. Обучающиеся обязаны выполнять Устав Школы и Правила внутреннего распорядка, утверждаемые Педагогическим Советом.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4.5.  Учащимся запрещается: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приносить, передавать или использовать оружие, спиртные напитки, табачные изделия, токсические и наркотические вещества;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-использовать любые средства и вещества, способствующие возникновению взрыва или пожара, а также ухудшению состояния здоровья всех участников образовательного процесса;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применять физическую силу для выяснения отношений, запугивания и вымогательства;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производить любые действия, влекущие за собой опасные последствия для окружающих.</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4.5. Права и обязанности родителей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4.8.  Родители (законные представители) имеют право:</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защищать законные права, интересы ребенка, требовать уважительного, доброжелательного отношения со стороны преподавателей, сотрудников Школы по отношению к ребенку и к себе;</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присутствовать на уроках и академических концертах с разрешения администрации и согласия преподавателей;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обращаться с заявлениями и предложениями к администрации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присутствовать на заседаниях Педагогического Совета Школы в случаях рассмотрения вопросов об успеваемости и поведении их детей;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-получать полную информацию по вопросам организации образовательного процесса в Школе, знакомиться с ходом и содержанием образовательного процесса, оценками успеваемости учащегося;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заслушивать отчеты директора и преподавателей о работе с детьми на родительских собраниях;</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на участие в управлении Школой, в форме, определяемой Уставом;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-другие права в соответствии с Федеральным законом «Об образовании».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b/>
          <w:sz w:val="28"/>
          <w:szCs w:val="28"/>
          <w:lang w:eastAsia="ru-RU"/>
        </w:rPr>
      </w:pPr>
      <w:r w:rsidRPr="004A69DE">
        <w:rPr>
          <w:rFonts w:ascii="Times New Roman" w:eastAsia="Times New Roman" w:hAnsi="Times New Roman" w:cs="Times New Roman"/>
          <w:sz w:val="28"/>
          <w:szCs w:val="28"/>
          <w:lang w:eastAsia="ru-RU"/>
        </w:rPr>
        <w:lastRenderedPageBreak/>
        <w:t>4.9. Родители (законные представители) обязаны: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-выполнять требования Устава Школы и других локальных нормативных актов в части, касающейся их прав и обязанностей;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-нести ответственность за воспитание своих детей, заботиться об их здоровье, творческом, физическом, психическом, духовном и нравственном развитии;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-создавать условия, необходимые для получения ими образования в образовательном учреждении;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-обеспечивать необходимые условия и  контроль за домашними занятиями и посещением уроков;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-вежливо относиться к сотрудникам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-в случае болезни учащегося своевременно ставить в известность Школу о его неявке на занятия;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-возмещать ущерб, нанесенный их ребенком Школе в соответствии с действующим законодательством.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4.10. Участники образовательного процесса могут иметь иные права и выполнять иные обязанности в соответствии с действующим законодательством, локальными нормативными актами Школы, договорами и соглашениями между участниками образовательного процесса.</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b/>
          <w:bCs/>
          <w:sz w:val="28"/>
          <w:szCs w:val="28"/>
          <w:lang w:eastAsia="ru-RU"/>
        </w:rPr>
      </w:pPr>
      <w:r w:rsidRPr="004A69DE">
        <w:rPr>
          <w:rFonts w:ascii="Times New Roman" w:eastAsia="Times New Roman" w:hAnsi="Times New Roman" w:cs="Times New Roman"/>
          <w:b/>
          <w:bCs/>
          <w:sz w:val="28"/>
          <w:szCs w:val="28"/>
          <w:lang w:val="en-US" w:eastAsia="ru-RU"/>
        </w:rPr>
        <w:t>V</w:t>
      </w:r>
      <w:r w:rsidRPr="004A69DE">
        <w:rPr>
          <w:rFonts w:ascii="Times New Roman" w:eastAsia="Times New Roman" w:hAnsi="Times New Roman" w:cs="Times New Roman"/>
          <w:b/>
          <w:bCs/>
          <w:sz w:val="28"/>
          <w:szCs w:val="28"/>
          <w:lang w:eastAsia="ru-RU"/>
        </w:rPr>
        <w:t>. ИМУЩЕСТВО И ФИНАНСОВОЕ ОБЕСПЕЧЕНИЕ ШКОЛЫ</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5.1.Учредитель закрепляет за Школой на праве оперативного управления имущество согласно акту приема-передачи.</w:t>
      </w:r>
    </w:p>
    <w:p w:rsidR="004A69DE" w:rsidRPr="004A69DE" w:rsidRDefault="004A69DE" w:rsidP="004A69DE">
      <w:pPr>
        <w:spacing w:after="0" w:line="240" w:lineRule="auto"/>
        <w:ind w:right="-109"/>
        <w:jc w:val="both"/>
        <w:rPr>
          <w:rFonts w:ascii="Times New Roman" w:eastAsia="Times New Roman" w:hAnsi="Times New Roman" w:cs="Times New Roman"/>
          <w:b/>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5.2.Имущество, закрепленное на праве оперативного управления, является муниципальной собственностью.</w:t>
      </w:r>
    </w:p>
    <w:p w:rsidR="004A69DE" w:rsidRPr="004A69DE" w:rsidRDefault="004A69DE" w:rsidP="004A69DE">
      <w:pPr>
        <w:spacing w:after="0" w:line="240" w:lineRule="auto"/>
        <w:ind w:right="-109"/>
        <w:jc w:val="both"/>
        <w:rPr>
          <w:rFonts w:ascii="Times New Roman" w:eastAsia="Times New Roman" w:hAnsi="Times New Roman" w:cs="Times New Roman"/>
          <w:b/>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5.3.Школа  владеет, пользуется и распоряжается закрепленным, на праве оперативного управления имуществом, в соответствии с его назначением.</w:t>
      </w:r>
    </w:p>
    <w:p w:rsidR="004A69DE" w:rsidRPr="004A69DE" w:rsidRDefault="004A69DE" w:rsidP="004A69DE">
      <w:pPr>
        <w:spacing w:after="0" w:line="240" w:lineRule="auto"/>
        <w:ind w:right="-109"/>
        <w:jc w:val="both"/>
        <w:rPr>
          <w:rFonts w:ascii="Times New Roman" w:eastAsia="Times New Roman" w:hAnsi="Times New Roman" w:cs="Times New Roman"/>
          <w:b/>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5.4.При осуществлении разрешенной самостоятельной хозяйственной деятельности Школа распоряжается доходами от этой деятельности и имуществом, приобретенным за счет этих доходов.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5.5. Источниками формирования имущества Школы, в том числе финансовых ресурсов, являются:</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 денежные средства, выделяемые Школе в виде субсидий из бюджета  муниципального района;</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2) имущество, закрепленное  за Школой на праве оперативного управления или приобретенное Школой за счет средств, выделенных ей Учредителем на приобретение такого имущества;</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 доходы от выполнения работ, оказания услуг, реализации  продукции при осуществлении приносящей доход деятельности, разрешенной настоящим Уставом;</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 добровольные имущественные взносы и пожертвования;</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 другие, не запрещенные законодательством Российской Федерации поступления.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5.6.  Учредитель осуществляет финансовое обеспечение выполнения муниципального задания с учетом расходов на содержание недвижимого имущества и особо ценного движимого имущества, закрепленных за Школой, или приобретенных Школой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всоответствии с программами, утвержденными в установленном порядке.</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Школа ежегодно, представляет Учредителю расчет предполагаемых расходов на содержание недвижимого имущества и особо ценного движимого имущества, закрепленных за Школой или приобретенных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а также расчет финансового обеспечения развития Школы, в соответствии с программами, утвержденными в установленном порядке.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5.7.Имущество, закрепленное за Школой на праве оперативного  управления, может быть изъято как полностью, так и частично, исключительно в следующих случаях:</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-при принятии Учредителем решения о ликвидации Школы  или её реорганизации;</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-иных случаях, предусмотренных законодательством.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5.8.Имущество, приобретенное Школой  за счёт доходов от собственной хозяйственной деятельности, не подлежат изъятию и отчуждению в любой форме по решению Учредителя, за исключением случая ликвидации.</w:t>
      </w:r>
    </w:p>
    <w:p w:rsidR="004A69DE" w:rsidRPr="004A69DE" w:rsidRDefault="004A69DE" w:rsidP="004A69DE">
      <w:pPr>
        <w:spacing w:after="0" w:line="240" w:lineRule="auto"/>
        <w:ind w:right="-109"/>
        <w:jc w:val="both"/>
        <w:rPr>
          <w:rFonts w:ascii="Times New Roman" w:eastAsia="Times New Roman" w:hAnsi="Times New Roman" w:cs="Times New Roman"/>
          <w:b/>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5.9. Закрепление имущества за Школой и исключение из состава имущества, закрепленного за Школой на праве оперативного управления, оформляется путем издания правовых актов Учредителя.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5.10. Недвижимое имущество, закрепленное за Школой или приобретенное Школой за счет средств, выделенных ей Учредителем на приобретение такого имущества, а также находящееся у Школы особо ценное движимое имущество подлежит обособленному учету в установленном порядке.</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5.11. Школа обязана:</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 использовать имущество строго по целевому назначению в соответствии с уставными целями деятельности Школы, законодательством Российской Федерации и Республики Татарстан, правовыми актами органов местного самоуправления.</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 эффективно использовать имущество;</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 обеспечивать сохранность и надлежащее использование имущества;</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4) не допускать ухудшения технического состояния имущества (данное требование не распространяется на ухудшение состояния имущества, связанное с нормативным износом этого имущества в процессе эксплуатации);</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 производить капитальный и текущий ремонты имущества;</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 предварительно в письменной форме согласовывать с Департаментом и Учредителем крупные сделки, сделки по распоряжению особо ценным движимым имуществом, закрепленным за ней или приобретенным Школой за счет средств, выделенных ей Учредителем на приобретение этого имущества и недвижимым имуществом (передачу в аренду, залог, внесение в качестве вклада в уставный (складочный) капитал хозяйственного общества или товарищества, заключение договора простого товарищества или иные способы распоряжения имуществом, в том числе его продажу);</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Списание имущества и распоряжение списанным имуществом осуществляется в соответствии с законодательством Российской Федерации, правовыми актами органов местного самоуправления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5.12. Крупной сделкой в настоящем Уставе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Школа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Школы, определяемой по данным ее бухгалтерской отчетности на последнюю отчетную дачу. Крупная сделка может быть совершена только с предварительного письменного согласия Департамента и Учредителя.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5.13.  Если директор Школы, его заместители, а также иные лица, входящие в состав органов управления Школы имеют заинтересованность в сделке, стороной которой является или намеревается быть Школа, а также в случае иного противоречия интересов указанных лиц и Школы в отношении существующей или предполагаемой сделки, указанные лица обязаны сообщить о своей заинтересованности в Департамент и Учредителю. Указанная сделка до ее совершения, должна быть одобрена Департаментом и Учредителем.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5.14. Школа вправе:</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 передавать с согласия Учредителя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Школой или приобретенного Школой за счет средств, выделенных ей на приобретение такого имущества, а также недвижимого имущества;</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2) в случаях и порядке, предусмотренных федеральными законами, Школа вправе вносить имущество, указанное в подпункте первом настоящего пункта, в уставный (складочный) капитал хозяйственных обществ или иным образом передавать им это имущество и качестве их учредителя или участника;</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3)осуществлять приносящую доходы деятельность лишь постольку, поскольку это служит достижению целей, ради которых она создана, и соответствующую этим целям, при условии, что такая деятельность указана в настоящем уставе. Доходы, полученные от такой деятельности, и приобретенное за счет этих доходов имущество поступают в самостоятельное распоряжение Школы.</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Плоды, продукция и доходы от использования имущества, находящегося в оперативном управлении Школы, а также имущество, приобретенное Школой по договору или иным основаниям, поступают в оперативное управление Школы в порядке, установленном законодательством Российской Федерации.</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5.15. Школа отвечает по своим обязательствам всем находящимся у нее на праве оперативного управления имуществом, как закрепленным за Школой, так и приобретенным за счет доходов, полученных от приносящей доход деятельности, за исключением особо ценного движимого имущества.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5.16. Школа не вправе:</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-распоряжаться земельным участком, предоставленным ей на праве постоянного (бессрочного) пользования;</w:t>
      </w:r>
    </w:p>
    <w:p w:rsidR="004A69DE" w:rsidRPr="004A69DE" w:rsidRDefault="004A69DE" w:rsidP="004A69DE">
      <w:pPr>
        <w:shd w:val="clear" w:color="auto" w:fill="FFFFFF"/>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5.17.  Школа осуществляет операции с поступающими ей средствами через лицевые счета. Открытие и ведение лицевых счетов Школы осуществляется в порядке, установленном Департаментом казначейства.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eastAsia="ru-RU"/>
        </w:rPr>
        <w:t>Y</w:t>
      </w:r>
      <w:r w:rsidRPr="004A69DE">
        <w:rPr>
          <w:rFonts w:ascii="Times New Roman" w:eastAsia="Times New Roman" w:hAnsi="Times New Roman" w:cs="Times New Roman"/>
          <w:b/>
          <w:bCs/>
          <w:sz w:val="28"/>
          <w:szCs w:val="28"/>
          <w:lang w:val="en-US" w:eastAsia="ru-RU"/>
        </w:rPr>
        <w:t>I</w:t>
      </w:r>
      <w:r w:rsidRPr="004A69DE">
        <w:rPr>
          <w:rFonts w:ascii="Times New Roman" w:eastAsia="Times New Roman" w:hAnsi="Times New Roman" w:cs="Times New Roman"/>
          <w:b/>
          <w:bCs/>
          <w:sz w:val="28"/>
          <w:szCs w:val="28"/>
          <w:lang w:eastAsia="ru-RU"/>
        </w:rPr>
        <w:t>. ФИНАНСОВО-ХОЗЯЙСТВЕННАЯ ДЕЯТЕЛЬНОСТЬ</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eastAsia="ru-RU"/>
        </w:rPr>
        <w:t> </w:t>
      </w:r>
      <w:r w:rsidRPr="004A69DE">
        <w:rPr>
          <w:rFonts w:ascii="Times New Roman" w:eastAsia="Times New Roman" w:hAnsi="Times New Roman" w:cs="Times New Roman"/>
          <w:sz w:val="28"/>
          <w:szCs w:val="28"/>
          <w:lang w:eastAsia="ru-RU"/>
        </w:rPr>
        <w:t>6.1. Школа осуществляет свою деятельность на основе муниципального задания. Школа не вправе отказаться от выполнения муниципального задания.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6.2. Школа имеет право при осуществлении финансово-хозяйственной деятельности заключать договоры с предприятиями, учреждениями, организациями, физическими лицами.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6.3. Финансовое обеспечение выполнения муниципального задания в области образовательной деятельности осуществляется за счет средств муниципального бюджета в виде субсидий из муниципального бюджета.  Изменение объема субсидий в течение срока выполнения муниципального задания допускается только при условии изменения муниципального задания.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6.4.  Школа в соответствии с законодательством Российской Федерации,   Республики Татарстан и своим Уставом вправе оказывать платные услуги по договорам с юридическими и (или) физическими лицами.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6.5. Порядок определения размера оплаты услуг устанавливается Учредителем.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6.6.  Доход от предоставления платных услуг направляется на развитие Школы, увеличение заработной платы.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6.7. Школа формирует фонд оплаты труда работников за счет субсидий, направляемых на её содержание, и иных источников, не запрещенных законодательством Российской Федерации.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6.8. Школа осуществляет расходование бюджетных средств и средств иных источников финансирования в соответствии с законодательством Российской Федерации, Республики Татарстан.  Школа в порядке, установленном законодательством Российской Федерации, правовыми актами органов местного самоуправления обеспечивает открытость и доступность следующих документов:</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bookmarkStart w:id="0" w:name="p1003"/>
      <w:bookmarkEnd w:id="0"/>
      <w:r w:rsidRPr="004A69DE">
        <w:rPr>
          <w:rFonts w:ascii="Times New Roman" w:eastAsia="Times New Roman" w:hAnsi="Times New Roman" w:cs="Times New Roman"/>
          <w:sz w:val="28"/>
          <w:szCs w:val="28"/>
          <w:lang w:eastAsia="ru-RU"/>
        </w:rPr>
        <w:t>1)учредительные документы Школы, в том числе внесенные в них изменения;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bookmarkStart w:id="1" w:name="p1004"/>
      <w:bookmarkEnd w:id="1"/>
      <w:r w:rsidRPr="004A69DE">
        <w:rPr>
          <w:rFonts w:ascii="Times New Roman" w:eastAsia="Times New Roman" w:hAnsi="Times New Roman" w:cs="Times New Roman"/>
          <w:sz w:val="28"/>
          <w:szCs w:val="28"/>
          <w:lang w:eastAsia="ru-RU"/>
        </w:rPr>
        <w:t>2)свидетельство о государственной регистрации</w:t>
      </w:r>
      <w:bookmarkStart w:id="2" w:name="p1005"/>
      <w:bookmarkEnd w:id="2"/>
      <w:r w:rsidRPr="004A69DE">
        <w:rPr>
          <w:rFonts w:ascii="Times New Roman" w:eastAsia="Times New Roman" w:hAnsi="Times New Roman" w:cs="Times New Roman"/>
          <w:sz w:val="28"/>
          <w:szCs w:val="28"/>
          <w:lang w:eastAsia="ru-RU"/>
        </w:rPr>
        <w:t>;</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 xml:space="preserve">3)решение учредителя о создании </w:t>
      </w:r>
      <w:bookmarkStart w:id="3" w:name="p1006"/>
      <w:bookmarkEnd w:id="3"/>
      <w:r w:rsidRPr="004A69DE">
        <w:rPr>
          <w:rFonts w:ascii="Times New Roman" w:eastAsia="Times New Roman" w:hAnsi="Times New Roman" w:cs="Times New Roman"/>
          <w:sz w:val="28"/>
          <w:szCs w:val="28"/>
          <w:lang w:eastAsia="ru-RU"/>
        </w:rPr>
        <w:t>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4)решение учредителя о назначении </w:t>
      </w:r>
      <w:bookmarkStart w:id="4" w:name="p1007"/>
      <w:bookmarkStart w:id="5" w:name="p1009"/>
      <w:bookmarkEnd w:id="4"/>
      <w:bookmarkEnd w:id="5"/>
      <w:r w:rsidRPr="004A69DE">
        <w:rPr>
          <w:rFonts w:ascii="Times New Roman" w:eastAsia="Times New Roman" w:hAnsi="Times New Roman" w:cs="Times New Roman"/>
          <w:sz w:val="28"/>
          <w:szCs w:val="28"/>
          <w:lang w:eastAsia="ru-RU"/>
        </w:rPr>
        <w:t>директора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5)годовая бухгалтерская отчетность </w:t>
      </w:r>
      <w:bookmarkStart w:id="6" w:name="p1010"/>
      <w:bookmarkEnd w:id="6"/>
      <w:r w:rsidRPr="004A69DE">
        <w:rPr>
          <w:rFonts w:ascii="Times New Roman" w:eastAsia="Times New Roman" w:hAnsi="Times New Roman" w:cs="Times New Roman"/>
          <w:sz w:val="28"/>
          <w:szCs w:val="28"/>
          <w:lang w:eastAsia="ru-RU"/>
        </w:rPr>
        <w:t>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6)сведения о проведенных в отношении Школы контрольных мероприятиях и их результатах;</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bookmarkStart w:id="7" w:name="p1011"/>
      <w:bookmarkEnd w:id="7"/>
      <w:r w:rsidRPr="004A69DE">
        <w:rPr>
          <w:rFonts w:ascii="Times New Roman" w:eastAsia="Times New Roman" w:hAnsi="Times New Roman" w:cs="Times New Roman"/>
          <w:sz w:val="28"/>
          <w:szCs w:val="28"/>
          <w:lang w:eastAsia="ru-RU"/>
        </w:rPr>
        <w:t>8)муниципальное задание на оказание услуг (выполнение работ);</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bookmarkStart w:id="8" w:name="p1012"/>
      <w:bookmarkEnd w:id="8"/>
      <w:r w:rsidRPr="004A69DE">
        <w:rPr>
          <w:rFonts w:ascii="Times New Roman" w:eastAsia="Times New Roman" w:hAnsi="Times New Roman" w:cs="Times New Roman"/>
          <w:sz w:val="28"/>
          <w:szCs w:val="28"/>
          <w:lang w:eastAsia="ru-RU"/>
        </w:rPr>
        <w:t>9)отчет о результатах своей деятельности и об использовании закрепленного за ними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val="en-US" w:eastAsia="ru-RU"/>
        </w:rPr>
        <w:t>VII</w:t>
      </w:r>
      <w:r w:rsidRPr="004A69DE">
        <w:rPr>
          <w:rFonts w:ascii="Times New Roman" w:eastAsia="Times New Roman" w:hAnsi="Times New Roman" w:cs="Times New Roman"/>
          <w:b/>
          <w:bCs/>
          <w:sz w:val="28"/>
          <w:szCs w:val="28"/>
          <w:lang w:eastAsia="ru-RU"/>
        </w:rPr>
        <w:t>. УПРАВЛЕНИЕ ШКОЛОЙ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7.1. Управление Школой осуществляется в соответствии с законодательством Российской Федерации, Республики Татарстан  и Уставом Школы и строится на принципах единоначалия и самоуправления.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7.2.   Для обеспечения деятельности Школы Учредитель:</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-утверждает Устав Школы, дополнения и изменения к нему;</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-утверждает годовую смету Школы и муниципальное задание;</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-утверждает размер субсидий, перечисляемых Школе, для финансового обеспечения выполнения муниципального задания;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-утверждает лимиты предельной численности работников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-финансирует деятельность Школы путем перечисления субсидий, выделяет финансовые и материальные ресурсы на выполнение муниципального задания.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-устанавливает контрольные цифры приема в Школу по видам (направлениям) дополнительных общеобразовательных программ на обучение за счет средств муниципального бюджета и в рамках предельного контингента, определенного лицензией;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-осуществляет финансовый контроль целевого использования Школой бюджетных средств, проводит в установленном порядке иные контрольно-ревизионные мероприятия;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-создает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Школой или о ликвидации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-обеспечивает в случае прекращения деятельности Школы перевод обучающихся с согласия их родителей (законных представителей) в другие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-осуществляет мероприятия по реорганизации и ликвидации Школы в соответствии с законодательством Российской Федерации, правовыми актами органов местного самоуправления.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-осуществляет в установленном порядке аттестацию руководящих работников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-назначает на должность и освобождает от должности директора Школы, в установленном порядке проводит его аттестацию, применяет меры поощрения к нему и налагает на него дисциплинарные взыскания;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-осуществляет оперативное руководство и контроль за деятельностью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-решает иные вопросы, отнесенные законодательством Российской  Федерации, Республики Татарстан  и правовыми актами органов местного самоуправления, настоящим Уставом к его компетенции.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7.3. Непосредственное управление Школой осуществляет прошедший аттестацию директор, в своей деятельности подотчетный Учредителю, действующий в соответствии с должностной инструкцией, трудовым договором и Уставом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b/>
          <w:sz w:val="28"/>
          <w:szCs w:val="28"/>
          <w:lang w:eastAsia="ru-RU"/>
        </w:rPr>
      </w:pPr>
      <w:r w:rsidRPr="004A69DE">
        <w:rPr>
          <w:rFonts w:ascii="Times New Roman" w:eastAsia="Times New Roman" w:hAnsi="Times New Roman" w:cs="Times New Roman"/>
          <w:sz w:val="28"/>
          <w:szCs w:val="28"/>
          <w:lang w:eastAsia="ru-RU"/>
        </w:rPr>
        <w:t>7.4.  Директор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sz w:val="28"/>
          <w:szCs w:val="28"/>
          <w:lang w:eastAsia="ru-RU"/>
        </w:rPr>
        <w:t>-</w:t>
      </w:r>
      <w:r w:rsidRPr="004A69DE">
        <w:rPr>
          <w:rFonts w:ascii="Times New Roman" w:eastAsia="Times New Roman" w:hAnsi="Times New Roman" w:cs="Times New Roman"/>
          <w:sz w:val="28"/>
          <w:szCs w:val="28"/>
          <w:lang w:eastAsia="ru-RU"/>
        </w:rPr>
        <w:t>осуществляет текущее руководство деятельностью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планирует, организует и контролирует образовательный процесс, отвечает за качество и эффективность работы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несет ответственность за жизнь и здоровье детей и работников во время образовательного процесса, соблюдение норм охраны труда и техники безопасности;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-осуществляет прием на работу и расстановку кадров, распределение должностных обязанностей, несет ответственность за уровень квалификации </w:t>
      </w:r>
      <w:r w:rsidRPr="004A69DE">
        <w:rPr>
          <w:rFonts w:ascii="Times New Roman" w:eastAsia="Times New Roman" w:hAnsi="Times New Roman" w:cs="Times New Roman"/>
          <w:sz w:val="28"/>
          <w:szCs w:val="28"/>
          <w:lang w:eastAsia="ru-RU"/>
        </w:rPr>
        <w:lastRenderedPageBreak/>
        <w:t>работников. Назначение на должность или приём на работу заместителей директора осуществляется с предварительного согласия Учредителя;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-утверждает штатное расписание и тарификационный список преподавателей;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-отвечает за организационно-техническое обеспечение деятельности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-подписывает план финансово-хозяйственной деятельности Школы и утверждает отчет о результатах финансово-хозяйственной деятельности и использовании имущества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-утверждает годовой календарный учебный график;</w:t>
      </w:r>
    </w:p>
    <w:p w:rsidR="004A69DE" w:rsidRPr="004A69DE" w:rsidRDefault="00A022F5"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69DE" w:rsidRPr="004A69DE">
        <w:rPr>
          <w:rFonts w:ascii="Times New Roman" w:eastAsia="Times New Roman" w:hAnsi="Times New Roman" w:cs="Times New Roman"/>
          <w:sz w:val="28"/>
          <w:szCs w:val="28"/>
          <w:lang w:eastAsia="ru-RU"/>
        </w:rPr>
        <w:t>в пределах своей компетенции издает приказы, распоряжения, утверждает локальные нормативные акты Школы, в том числе правила внутреннего распорядка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-распоряжается имуществом Школы в порядке, предусмотренном договором о закреплении имущества на праве оперативного управления, Уставом и действующим законодательством,  обеспечивает рациональное использование финансовых средств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-представляет Школу в государственных, муниципальных органах и общественных организациях;</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-несет ответственность за выполнение возложенных на Школу задач перед Учредителем.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При отсутствии директора (временная нетрудоспособность, убытие в командировку, отпуск и другое) исполнение обязанностей  директора возлагается на его заместителей по приказу.</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7.5.  Формами самоуправления Школы являются: Общее собрание трудового ко</w:t>
      </w:r>
      <w:r w:rsidR="00A022F5">
        <w:rPr>
          <w:rFonts w:ascii="Times New Roman" w:eastAsia="Times New Roman" w:hAnsi="Times New Roman" w:cs="Times New Roman"/>
          <w:sz w:val="28"/>
          <w:szCs w:val="28"/>
          <w:lang w:eastAsia="ru-RU"/>
        </w:rPr>
        <w:t>ллектива, Педагогический Совет</w:t>
      </w:r>
      <w:r w:rsidRPr="004A69DE">
        <w:rPr>
          <w:rFonts w:ascii="Times New Roman" w:eastAsia="Times New Roman" w:hAnsi="Times New Roman" w:cs="Times New Roman"/>
          <w:sz w:val="28"/>
          <w:szCs w:val="28"/>
          <w:lang w:eastAsia="ru-RU"/>
        </w:rPr>
        <w:t xml:space="preserve">  и другие формы. Порядок формирования органов самоуправления, их компетенция и порядок организации деятельности определяются соответствующими положениями, принимаемыми Школой и утверждаемые директором.</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b/>
          <w:sz w:val="28"/>
          <w:szCs w:val="28"/>
          <w:lang w:eastAsia="ru-RU"/>
        </w:rPr>
      </w:pPr>
      <w:r w:rsidRPr="004A69DE">
        <w:rPr>
          <w:rFonts w:ascii="Times New Roman" w:eastAsia="Times New Roman" w:hAnsi="Times New Roman" w:cs="Times New Roman"/>
          <w:color w:val="000000"/>
          <w:sz w:val="28"/>
          <w:szCs w:val="28"/>
          <w:lang w:eastAsia="ru-RU"/>
        </w:rPr>
        <w:t>7.6. Общее собрание трудового коллектива</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Трудовой коллектив Школы состоит из граждан, участвующих своим трудом в ее деятельности на основании трудового договора.</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7.6.1  Общее собрание трудового коллектива имеет исключительное право:</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-принимать Устав Школы, изменения и дополнения, вносимые в Устав;</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lastRenderedPageBreak/>
        <w:t xml:space="preserve">-принимать основные направления  развития Школы; </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-осуществлять иные полномочия, предусмотренные действующим законодательством.</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7.6.2. Порядок организации деятельности Общего собрания трудового коллектива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 Общее собрание трудового кол</w:t>
      </w:r>
      <w:r w:rsidR="00A022F5">
        <w:rPr>
          <w:rFonts w:ascii="Times New Roman" w:eastAsia="Times New Roman" w:hAnsi="Times New Roman" w:cs="Times New Roman"/>
          <w:color w:val="000000"/>
          <w:sz w:val="28"/>
          <w:szCs w:val="28"/>
          <w:lang w:eastAsia="ru-RU"/>
        </w:rPr>
        <w:t>лектива собирается по инициативе</w:t>
      </w:r>
      <w:r w:rsidRPr="004A69DE">
        <w:rPr>
          <w:rFonts w:ascii="Times New Roman" w:eastAsia="Times New Roman" w:hAnsi="Times New Roman" w:cs="Times New Roman"/>
          <w:color w:val="000000"/>
          <w:sz w:val="28"/>
          <w:szCs w:val="28"/>
          <w:lang w:eastAsia="ru-RU"/>
        </w:rPr>
        <w:t>, Педагогического совета, директора. Ими же формируется повестка дня и оповещение членов трудового коллектива.</w:t>
      </w:r>
    </w:p>
    <w:p w:rsidR="00A022F5" w:rsidRPr="004A69DE" w:rsidRDefault="00A022F5"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 Общее собрание трудового коллектива Школы созывается по мере необходимости.</w:t>
      </w:r>
    </w:p>
    <w:p w:rsidR="00A022F5" w:rsidRDefault="00A022F5" w:rsidP="004A69DE">
      <w:pPr>
        <w:spacing w:after="0" w:line="240" w:lineRule="auto"/>
        <w:ind w:right="-109"/>
        <w:jc w:val="both"/>
        <w:rPr>
          <w:rFonts w:ascii="Times New Roman" w:eastAsia="Times New Roman" w:hAnsi="Times New Roman" w:cs="Times New Roman"/>
          <w:color w:val="000000"/>
          <w:sz w:val="28"/>
          <w:szCs w:val="28"/>
          <w:lang w:eastAsia="ru-RU"/>
        </w:rPr>
      </w:pPr>
    </w:p>
    <w:p w:rsidR="00A022F5" w:rsidRPr="004A69DE" w:rsidRDefault="00A022F5" w:rsidP="004A69DE">
      <w:pPr>
        <w:spacing w:after="0" w:line="240" w:lineRule="auto"/>
        <w:ind w:right="-1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Общее собрание рассматривает и принимает локальные нормативные  акты, касающиеся трудового коллектива.</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-Общее собрание считается правомочным, если в нем участвует более половины общего числа членов коллектива.</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-Решение считается принятым, если за него проголосовало более половины от числа присутствующих членов трудового коллектива.</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-Для ведения Общего собрания трудовой коллектив из</w:t>
      </w:r>
      <w:r w:rsidR="00A022F5">
        <w:rPr>
          <w:rFonts w:ascii="Times New Roman" w:eastAsia="Times New Roman" w:hAnsi="Times New Roman" w:cs="Times New Roman"/>
          <w:color w:val="000000"/>
          <w:sz w:val="28"/>
          <w:szCs w:val="28"/>
          <w:lang w:eastAsia="ru-RU"/>
        </w:rPr>
        <w:t>бирает председателя и секретаря.</w:t>
      </w:r>
    </w:p>
    <w:p w:rsidR="00C53441" w:rsidRDefault="00C53441" w:rsidP="004A69DE">
      <w:pPr>
        <w:spacing w:after="0" w:line="240" w:lineRule="auto"/>
        <w:ind w:right="-109"/>
        <w:jc w:val="both"/>
        <w:rPr>
          <w:rFonts w:ascii="Times New Roman" w:eastAsia="Times New Roman" w:hAnsi="Times New Roman" w:cs="Times New Roman"/>
          <w:color w:val="000000"/>
          <w:sz w:val="28"/>
          <w:szCs w:val="28"/>
          <w:lang w:eastAsia="ru-RU"/>
        </w:rPr>
      </w:pPr>
    </w:p>
    <w:p w:rsidR="00C53441" w:rsidRPr="004A69DE" w:rsidRDefault="00C53441" w:rsidP="00C53441">
      <w:pPr>
        <w:spacing w:after="0" w:line="240" w:lineRule="auto"/>
        <w:ind w:right="-1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Pr="004A69DE">
        <w:rPr>
          <w:rFonts w:ascii="Times New Roman" w:eastAsia="Times New Roman" w:hAnsi="Times New Roman" w:cs="Times New Roman"/>
          <w:color w:val="000000"/>
          <w:sz w:val="28"/>
          <w:szCs w:val="28"/>
          <w:lang w:eastAsia="ru-RU"/>
        </w:rPr>
        <w:t xml:space="preserve"> Секретарь </w:t>
      </w:r>
      <w:r>
        <w:rPr>
          <w:rFonts w:ascii="Times New Roman" w:eastAsia="Times New Roman" w:hAnsi="Times New Roman" w:cs="Times New Roman"/>
          <w:color w:val="000000"/>
          <w:sz w:val="28"/>
          <w:szCs w:val="28"/>
          <w:lang w:eastAsia="ru-RU"/>
        </w:rPr>
        <w:t>Общего собрания</w:t>
      </w:r>
      <w:r w:rsidRPr="004A69DE">
        <w:rPr>
          <w:rFonts w:ascii="Times New Roman" w:eastAsia="Times New Roman" w:hAnsi="Times New Roman" w:cs="Times New Roman"/>
          <w:color w:val="000000"/>
          <w:sz w:val="28"/>
          <w:szCs w:val="28"/>
          <w:lang w:eastAsia="ru-RU"/>
        </w:rPr>
        <w:t xml:space="preserve"> ведет протокол, который подписывается председателем и секретарем. </w:t>
      </w:r>
    </w:p>
    <w:p w:rsidR="00C53441" w:rsidRPr="004A69DE" w:rsidRDefault="00C53441" w:rsidP="00C53441">
      <w:pPr>
        <w:spacing w:after="0" w:line="240" w:lineRule="auto"/>
        <w:ind w:right="-109"/>
        <w:jc w:val="both"/>
        <w:rPr>
          <w:rFonts w:ascii="Times New Roman" w:eastAsia="Times New Roman" w:hAnsi="Times New Roman" w:cs="Times New Roman"/>
          <w:color w:val="000000"/>
          <w:sz w:val="28"/>
          <w:szCs w:val="28"/>
          <w:lang w:eastAsia="ru-RU"/>
        </w:rPr>
      </w:pPr>
    </w:p>
    <w:p w:rsidR="00C53441" w:rsidRPr="004A69DE" w:rsidRDefault="00C53441" w:rsidP="00C53441">
      <w:pPr>
        <w:spacing w:after="0" w:line="240" w:lineRule="auto"/>
        <w:ind w:right="-1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4A69DE">
        <w:rPr>
          <w:rFonts w:ascii="Times New Roman" w:eastAsia="Times New Roman" w:hAnsi="Times New Roman" w:cs="Times New Roman"/>
          <w:color w:val="000000"/>
          <w:sz w:val="28"/>
          <w:szCs w:val="28"/>
          <w:lang w:eastAsia="ru-RU"/>
        </w:rPr>
        <w:t xml:space="preserve"> Протоколы заседаний </w:t>
      </w:r>
      <w:r>
        <w:rPr>
          <w:rFonts w:ascii="Times New Roman" w:eastAsia="Times New Roman" w:hAnsi="Times New Roman" w:cs="Times New Roman"/>
          <w:color w:val="000000"/>
          <w:sz w:val="28"/>
          <w:szCs w:val="28"/>
          <w:lang w:eastAsia="ru-RU"/>
        </w:rPr>
        <w:t>Общего собрания</w:t>
      </w:r>
      <w:r w:rsidRPr="004A69DE">
        <w:rPr>
          <w:rFonts w:ascii="Times New Roman" w:eastAsia="Times New Roman" w:hAnsi="Times New Roman" w:cs="Times New Roman"/>
          <w:color w:val="000000"/>
          <w:sz w:val="28"/>
          <w:szCs w:val="28"/>
          <w:lang w:eastAsia="ru-RU"/>
        </w:rPr>
        <w:t xml:space="preserve"> хранятся в делах Школы.</w:t>
      </w:r>
    </w:p>
    <w:p w:rsidR="00C53441" w:rsidRDefault="00C53441"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7.7.Педагогический  Совет</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Для решения вопросов организации образовательного процесса в Школе создается Педагогический Совет. </w:t>
      </w:r>
      <w:r w:rsidRPr="004A69DE">
        <w:rPr>
          <w:rFonts w:ascii="Times New Roman" w:eastAsia="Times New Roman" w:hAnsi="Times New Roman" w:cs="Times New Roman"/>
          <w:color w:val="000000"/>
          <w:sz w:val="28"/>
          <w:szCs w:val="28"/>
          <w:lang w:eastAsia="ru-RU"/>
        </w:rPr>
        <w:t>Педагогический Совет Школы осуществляет общее руководство деятельностью Школы в части организации образовательного процесса. В состав Педагогического Совета Школы входят педагогические работники (директор школы, его заместители по учебно-воспитательной работе, преподаватели, концертмейстеры и другие педагогические работники).</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7.7.1.  Педагогический Совет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C53441"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lastRenderedPageBreak/>
        <w:t>-</w:t>
      </w:r>
      <w:r w:rsidR="00C53441">
        <w:rPr>
          <w:rFonts w:ascii="Times New Roman" w:eastAsia="Times New Roman" w:hAnsi="Times New Roman" w:cs="Times New Roman"/>
          <w:color w:val="000000"/>
          <w:sz w:val="28"/>
          <w:szCs w:val="28"/>
          <w:lang w:eastAsia="ru-RU"/>
        </w:rPr>
        <w:t xml:space="preserve"> рассматривает и принимает локальные нормативные акты, касающиеся образовательного процесса;   </w:t>
      </w:r>
    </w:p>
    <w:p w:rsidR="00C53441" w:rsidRDefault="00C53441"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C53441" w:rsidP="004A69DE">
      <w:pPr>
        <w:spacing w:after="0" w:line="240" w:lineRule="auto"/>
        <w:ind w:right="-1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A69DE" w:rsidRPr="004A69DE">
        <w:rPr>
          <w:rFonts w:ascii="Times New Roman" w:eastAsia="Times New Roman" w:hAnsi="Times New Roman" w:cs="Times New Roman"/>
          <w:color w:val="000000"/>
          <w:sz w:val="28"/>
          <w:szCs w:val="28"/>
          <w:lang w:eastAsia="ru-RU"/>
        </w:rPr>
        <w:t>разрабатывает и принимает программу развития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-разрабатывает и принимает образовательные программы и учебные планы;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-принимает рабочие программы учебных дисциплин;</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-разрабатывает и принимает годовые учебные графики;</w:t>
      </w:r>
    </w:p>
    <w:p w:rsidR="004A69DE" w:rsidRPr="004A69DE" w:rsidRDefault="004A69DE" w:rsidP="004A69DE">
      <w:pPr>
        <w:spacing w:after="0" w:line="240" w:lineRule="auto"/>
        <w:ind w:right="-109"/>
        <w:jc w:val="both"/>
        <w:rPr>
          <w:rFonts w:ascii="Times New Roman" w:eastAsia="Times New Roman" w:hAnsi="Times New Roman" w:cs="Times New Roman"/>
          <w:color w:val="61605A"/>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-разрабатывает и принимает Правила внутреннего распорядка для учащихся Школы;</w:t>
      </w:r>
    </w:p>
    <w:p w:rsidR="004A69DE" w:rsidRPr="004A69DE" w:rsidRDefault="004A69DE" w:rsidP="004A69DE">
      <w:pPr>
        <w:spacing w:after="0" w:line="240" w:lineRule="auto"/>
        <w:ind w:right="-109"/>
        <w:jc w:val="both"/>
        <w:rPr>
          <w:rFonts w:ascii="Times New Roman" w:eastAsia="Times New Roman" w:hAnsi="Times New Roman" w:cs="Times New Roman"/>
          <w:color w:val="61605A"/>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61605A"/>
          <w:sz w:val="28"/>
          <w:szCs w:val="28"/>
          <w:lang w:eastAsia="ru-RU"/>
        </w:rPr>
      </w:pPr>
      <w:r w:rsidRPr="004A69DE">
        <w:rPr>
          <w:rFonts w:ascii="Times New Roman" w:eastAsia="Times New Roman" w:hAnsi="Times New Roman" w:cs="Times New Roman"/>
          <w:color w:val="000000"/>
          <w:sz w:val="28"/>
          <w:szCs w:val="28"/>
          <w:lang w:eastAsia="ru-RU"/>
        </w:rPr>
        <w:t>-осуществляет иные полномочия в соответствии с Положением о Педагогическом Совете Школы, утвержденном  директором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7.7.2.  Порядок организации деятельности Педагогического Совета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7.7.3. Заседания Педагогического Совета Школы проводятся в соответствии с планом работы Школы, как правило, по окончании учебной четверти.</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7.7.4.     Повестка дня заседания Педагогического Совета Школы планируется директором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7.7.5.  Заседание Педагогического Совета Школы считается правомочным, если в нем участвуют более половины общего числа членов Педагогического Совета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7.7.6.  Решение считается принятым, если за него проголосовало больше половины от числа присутствующих членов Педагогического Совета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7.7.7.   Председателем Педагогического Совета является директор Школы. Секретарь Педагогического Совета Школы избирается из числа членов педагогического коллектива сроком на один учебный год.</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7.7.8. Секретарь Педагогического Совета ведет протокол, который подписывается председателем и секретарем. </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7.7.9.  Протоколы заседаний Педагогического Совета хранятся в делах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b/>
          <w:color w:val="000000"/>
          <w:sz w:val="28"/>
          <w:szCs w:val="28"/>
          <w:lang w:eastAsia="ru-RU"/>
        </w:rPr>
      </w:pPr>
      <w:r w:rsidRPr="004A69DE">
        <w:rPr>
          <w:rFonts w:ascii="Times New Roman" w:eastAsia="Times New Roman" w:hAnsi="Times New Roman" w:cs="Times New Roman"/>
          <w:color w:val="000000"/>
          <w:sz w:val="28"/>
          <w:szCs w:val="28"/>
          <w:lang w:eastAsia="ru-RU"/>
        </w:rPr>
        <w:t>7.8. Методический  совет</w:t>
      </w:r>
    </w:p>
    <w:p w:rsidR="004A69DE" w:rsidRPr="004A69DE" w:rsidRDefault="004A69DE" w:rsidP="004A69DE">
      <w:pPr>
        <w:spacing w:after="0" w:line="240" w:lineRule="auto"/>
        <w:ind w:right="-109"/>
        <w:jc w:val="both"/>
        <w:rPr>
          <w:rFonts w:ascii="Times New Roman" w:eastAsia="Times New Roman" w:hAnsi="Times New Roman" w:cs="Times New Roman"/>
          <w:b/>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lastRenderedPageBreak/>
        <w:t>7.8.1.    В Школе создаются отделения. Отделение возглавляет руководитель отделения, назначаемый директором Школы. Порядок создания и деятельности отделения регулируется локальным нормативным актом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7.8.2. Методический совет Школы создается с целью осуществления методической работы, направленной на совершенствование образовательного процесса (в том числе – дополнительных общеобразовательных программ, форм и методов обучения) с учетом развития творческой индивидуальности обучающихся.</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7.8.3.  Функции, структура и порядок деятельности Методического совета, а также требования к методической работе, порядок оценки ее результатов определяются Положением о Методическом совете Школы, утвержденном Директором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7.9. Решения Общего собрания трудового коллектива Школы, Педагогического Совета Школы, принятые в пределах их п</w:t>
      </w:r>
      <w:r w:rsidR="00C53441">
        <w:rPr>
          <w:rFonts w:ascii="Times New Roman" w:eastAsia="Times New Roman" w:hAnsi="Times New Roman" w:cs="Times New Roman"/>
          <w:color w:val="000000"/>
          <w:sz w:val="28"/>
          <w:szCs w:val="28"/>
          <w:lang w:eastAsia="ru-RU"/>
        </w:rPr>
        <w:t xml:space="preserve">олномочий, вводятся в действие </w:t>
      </w:r>
      <w:r w:rsidRPr="004A69DE">
        <w:rPr>
          <w:rFonts w:ascii="Times New Roman" w:eastAsia="Times New Roman" w:hAnsi="Times New Roman" w:cs="Times New Roman"/>
          <w:color w:val="000000"/>
          <w:sz w:val="28"/>
          <w:szCs w:val="28"/>
          <w:lang w:eastAsia="ru-RU"/>
        </w:rPr>
        <w:t>приказами  директора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7.10.   Все органы управления Школы обязаны соблюдать законодательство Российской Федерации,  нормативные правовые акты  местного самоуправления,  Устав Школы, иные локальные акты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7.11.  Профсоюзные организации, создаваемые в Школе, участвуют в управлении Школой в соответствии с федеральными законами, иными нормативными правовыми актами Российской Федерации, локальными актами Школы, решениями Общего собрания трудового коллектива Школы.</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7.12. Права и обязанности работников Школы</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К работникам относятся руководящие и педагогические работники, учебно-вспомогательный и обслуживающий персонал; Права и обязанности работников определяются законодательством РФ, РТ, настоящим Уставом, Правилами внутреннего распорядка, трудовыми договорами и должностными инструкциями.</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7.13. Порядок комплектования работников Школы и условия</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оплаты их труда</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7.13.1.  Все работники в соответствии с Законом Российской Федерации «Об образовании» и законодательством Российской Федерации о труде принимаются на работу по трудовому договору.</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lastRenderedPageBreak/>
        <w:t xml:space="preserve">7.13.2.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7.13.3. При неудовлетворительном результате испытания, а также по инициативе работника, трудовой договор, может быть, расторгнут до окончания испытательного срока.</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7.13.4.   При приеме на работу директор знакомит принимаемого  работника со следующими документами:</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коллективным договором;</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Уставом;</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правилами внутреннего трудового распорядка;</w:t>
      </w:r>
    </w:p>
    <w:p w:rsidR="004A69DE" w:rsidRPr="004A69DE" w:rsidRDefault="004A69DE" w:rsidP="004A69DE">
      <w:pPr>
        <w:tabs>
          <w:tab w:val="left" w:pos="0"/>
        </w:tabs>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должностными инструкциями;</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 приказом об охране труда и соблюдением правил техники безопасности;</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приказом о пожарной безопасности.</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7.14.  К преподавательской деятельности в Школе допускаются лица имеющие средне-специальное и высшее профессиональное образование, которое подтверждается документами государственного образца о соответствующем уровне образования и квалификации.</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7.15.   К педагогической деятельности не допускаются лица:</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-имеющие неснятую или непогашенную судимость за умышленные тяжкие и особо тяжкие преступления;</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-признанные недееспособными в установленном федеральным законом порядке;</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-имеющие заболевания, предусмотренные перечнем, утверждаемым федеральным органом исполнительной власти, осуществляющим функции по </w:t>
      </w:r>
      <w:r w:rsidRPr="004A69DE">
        <w:rPr>
          <w:rFonts w:ascii="Times New Roman" w:eastAsia="Times New Roman" w:hAnsi="Times New Roman" w:cs="Times New Roman"/>
          <w:color w:val="000000"/>
          <w:sz w:val="28"/>
          <w:szCs w:val="28"/>
          <w:lang w:eastAsia="ru-RU"/>
        </w:rPr>
        <w:lastRenderedPageBreak/>
        <w:t>выработке государственной политики и нормативно-правовому регулированию в области здравоохранения.</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7.16. Педагогические работники Школы в порядке, установленном законодательством Российской Федерации, пользуются правом на сокращенную рабочую неделю, удлиненный оплачиваемый отпуск, другими правами, социальными гарантиями и льготами.</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7.17.    Учебная нагрузка для лиц преподавательского состава оговаривается в трудовом договоре в соответствии с действующим законодательством.</w:t>
      </w:r>
      <w:r w:rsidRPr="004A69DE">
        <w:rPr>
          <w:rFonts w:ascii="Times New Roman" w:eastAsia="Times New Roman" w:hAnsi="Times New Roman" w:cs="Times New Roman"/>
          <w:color w:val="000000"/>
          <w:sz w:val="28"/>
          <w:szCs w:val="28"/>
          <w:lang w:eastAsia="ru-RU"/>
        </w:rPr>
        <w:tab/>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7.18. Руководящие и педагогические работники Школы проходят аттестацию при Министерстве культуры РТ порядке, установленном Министерством образования и науки РТ и РФ.</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7.19.   Повышение квалификации может осуществляться за счет бюджетных и внебюджетных  средств Школы или за счет личных средств педагогического работника по его личному желанию. Повышение квалификации педагогических работников проводится путем обучения и (или) стажировок в высших учебных заведениях, в научных, научно-методических и других учреждениях и организациях путем подготовки и защиты методических, научных работ, диссертаций или в других формах в соответствии с законодательством Российской Федерации.</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7.20. Порядок и условия оплаты труда работников определяется коллективным договором, соглашениями, локальными нормативными актами в соответствии с законодательством  Российской Федерации, положением по оплате труда, а также с учетом мнения  представительного  органа работников. </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-Заработная плата выплачивается работнику за выполнение им должностных обязанностей и  работ, предусмотренных трудовым договором в соответствии с действующим законодательством.</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-Размер заработной платы определяется согласно штатному расписанию. </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-Заработная плата работников включает: должностные оклады (ставки заработной платы) работника, повышающие коэффициенты к должностным окладам (ставкам заработной платы), выплаты компенсационного и стимулирующего  характера, согласно условиям оплаты  труда, определяемым действующим законодательством и положением по оплате труда.</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kern w:val="2"/>
          <w:sz w:val="28"/>
          <w:szCs w:val="28"/>
          <w:lang w:eastAsia="ru-RU"/>
        </w:rPr>
      </w:pPr>
      <w:r w:rsidRPr="004A69DE">
        <w:rPr>
          <w:rFonts w:ascii="Times New Roman" w:eastAsia="Times New Roman" w:hAnsi="Times New Roman" w:cs="Times New Roman"/>
          <w:color w:val="000000"/>
          <w:sz w:val="28"/>
          <w:szCs w:val="28"/>
          <w:lang w:eastAsia="ru-RU"/>
        </w:rPr>
        <w:t>-Размеры должностных окладов работников устанавливаются на основе отнесения занимаемых ими должностей к соответствующим профессиональным квалификационным группам,</w:t>
      </w:r>
      <w:r w:rsidRPr="004A69DE">
        <w:rPr>
          <w:rFonts w:ascii="Times New Roman" w:eastAsia="Times New Roman" w:hAnsi="Times New Roman" w:cs="Times New Roman"/>
          <w:color w:val="000000"/>
          <w:kern w:val="2"/>
          <w:sz w:val="28"/>
          <w:szCs w:val="28"/>
          <w:lang w:eastAsia="ru-RU"/>
        </w:rPr>
        <w:t xml:space="preserve"> в соответствии с </w:t>
      </w:r>
      <w:r w:rsidRPr="004A69DE">
        <w:rPr>
          <w:rFonts w:ascii="Times New Roman" w:eastAsia="Times New Roman" w:hAnsi="Times New Roman" w:cs="Times New Roman"/>
          <w:color w:val="000000"/>
          <w:kern w:val="2"/>
          <w:sz w:val="28"/>
          <w:szCs w:val="28"/>
          <w:lang w:eastAsia="ru-RU"/>
        </w:rPr>
        <w:lastRenderedPageBreak/>
        <w:t>требованиями Квалификационного справочника должностей руководителей, специалистов и других служащих, Единого тарифно-квалификационного справочника работ и профессий рабочих.</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7.21. Увольнение педагогических работников, осуществляется в соответствии с Трудовым Кодексом Российской Федерации. </w:t>
      </w: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 7.22.    Права и обязанности работников Школы не могут быть ограничены настоящим Уставом и локальными актами Школы по сравнению  с законодательством Российской Федерации.</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color w:val="000000"/>
          <w:sz w:val="28"/>
          <w:szCs w:val="28"/>
          <w:lang w:eastAsia="ru-RU"/>
        </w:rPr>
      </w:pP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color w:val="000000"/>
          <w:sz w:val="28"/>
          <w:szCs w:val="28"/>
          <w:lang w:eastAsia="ru-RU"/>
        </w:rPr>
      </w:pPr>
      <w:r w:rsidRPr="004A69DE">
        <w:rPr>
          <w:rFonts w:ascii="Times New Roman" w:eastAsia="Times New Roman" w:hAnsi="Times New Roman" w:cs="Times New Roman"/>
          <w:color w:val="000000"/>
          <w:sz w:val="28"/>
          <w:szCs w:val="28"/>
          <w:lang w:eastAsia="ru-RU"/>
        </w:rPr>
        <w:t xml:space="preserve">7.23.  За успехи в учебной, методической, научной и воспитательной работе и другой Уставной деятельности устанавливаются различные формы морального и материального поощрения. </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7.24. Трудовые отношения с работниками Школы, помимо общих оснований прекращения, предусмотренного статьями Трудового Кодекса, могут быть прерваны по инициативе Школы в случаях:</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-повторного в течение одного года грубого нарушения настоящего Устава;</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-применения, в том числе однократно, методов воспитания, связанных с физическим и (или) психическим насилием над личностью учащегося;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По этим основаниям увольнение работника может осуществляться без согласия профсоюзной организации.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eastAsia="ru-RU"/>
        </w:rPr>
        <w:t>VII</w:t>
      </w:r>
      <w:r w:rsidRPr="004A69DE">
        <w:rPr>
          <w:rFonts w:ascii="Times New Roman" w:eastAsia="Times New Roman" w:hAnsi="Times New Roman" w:cs="Times New Roman"/>
          <w:b/>
          <w:bCs/>
          <w:sz w:val="28"/>
          <w:szCs w:val="28"/>
          <w:lang w:val="en-US" w:eastAsia="ru-RU"/>
        </w:rPr>
        <w:t>I</w:t>
      </w:r>
      <w:r w:rsidRPr="004A69DE">
        <w:rPr>
          <w:rFonts w:ascii="Times New Roman" w:eastAsia="Times New Roman" w:hAnsi="Times New Roman" w:cs="Times New Roman"/>
          <w:b/>
          <w:bCs/>
          <w:sz w:val="28"/>
          <w:szCs w:val="28"/>
          <w:lang w:eastAsia="ru-RU"/>
        </w:rPr>
        <w:t>. ОТЧЕТНОСТЬ И КОНТРОЛЬ</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8.1.    Оперативный бухгалтерский учет осуществляется централизованной бухгалтерией.</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8.2. Сроки предоставления квартальной и годовой бухгалтерской отчетности устанавливаются Учредителем в соответствии с действующим законодательством Российской Федерации, правовыми актами органов местного самоуправления.</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8.3.    Формы статистической отчетности Школы, адреса, сроки и порядок их представления устанавливаются органами государственной статистики.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8.4. Контроль за соблюдением финансово-хозяйственной дисциплины Школы осуществляется Учредителем и соответствующими органами власти в пределах своих полномочий.</w:t>
      </w:r>
    </w:p>
    <w:p w:rsidR="004A69DE" w:rsidRPr="004A69DE" w:rsidRDefault="004A69DE" w:rsidP="004A69DE">
      <w:pPr>
        <w:spacing w:before="240" w:after="24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val="en-US" w:eastAsia="ru-RU"/>
        </w:rPr>
        <w:t>IX</w:t>
      </w:r>
      <w:r w:rsidRPr="004A69DE">
        <w:rPr>
          <w:rFonts w:ascii="Times New Roman" w:eastAsia="Times New Roman" w:hAnsi="Times New Roman" w:cs="Times New Roman"/>
          <w:b/>
          <w:bCs/>
          <w:sz w:val="28"/>
          <w:szCs w:val="28"/>
          <w:lang w:eastAsia="ru-RU"/>
        </w:rPr>
        <w:t>. ЛОКАЛЬНЫЕ НОРМАТИВНЫЕ АКТЫ</w:t>
      </w:r>
    </w:p>
    <w:p w:rsidR="004A69DE" w:rsidRPr="004A69DE" w:rsidRDefault="004A69DE" w:rsidP="004A69DE">
      <w:pPr>
        <w:spacing w:before="240" w:after="24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9.1. В целях регламентации деятельности в Школе принимаются и утверждаются локальные нормативные акты: положения, инструкции,  приказы, распоряжения, решения и иные правила, утверждаемые директором Школы.</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Школа издает следующие локальные акты, регламентирующие её деятельность:</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Права и обязанности  участников образовательного процесса МБУДО «Кайбицкая детская школа искусств»;</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 Порядок и основание перевода, отчисления и восстановления учащихся в МБУДО «Кайбицкая детская школа искусств»;</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Положение о премировании, доплатах и надбавках стимулирующего характера;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Положение об общем собрании работников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Положение об отделениях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Положение о родительском комитете;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Правила внутреннего  распорядка МБУДО «Кайбицкая детская школа искусств»;</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Правила приема и приемные требования;</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Положение о Педагогическом Совете;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Положение о порядке  разработки и утверждения локальных актов МБУ ДО «Кайбицкая детская школа искусств»;</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Правила охраны труда, техники безопасности и противопожарной защиты;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Положение о Методическом Совете;</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Правила внутреннего трудового распорядка;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-Правила внутреннего трудового распорядка для работников муниципального   бюджетного   учреждения  дополнительного  образования «Кайбицкая детская школа искусств»;</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-Положение об общем собрании работников школы;</w:t>
      </w:r>
    </w:p>
    <w:p w:rsidR="004A69DE" w:rsidRPr="004A69DE" w:rsidRDefault="004A69DE" w:rsidP="004A69DE">
      <w:pPr>
        <w:shd w:val="clear" w:color="auto" w:fill="FFFFFF"/>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Приказы, инструкции, и иные правила утверждаемые директором.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Другие локальные акты, не противоречащие Уставу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p>
    <w:p w:rsidR="006525AC" w:rsidRDefault="004A69DE" w:rsidP="006525AC">
      <w:pPr>
        <w:spacing w:after="0" w:line="240" w:lineRule="auto"/>
        <w:jc w:val="both"/>
        <w:rPr>
          <w:rFonts w:ascii="Times New Roman" w:hAnsi="Times New Roman" w:cs="Times New Roman"/>
          <w:sz w:val="28"/>
          <w:szCs w:val="28"/>
        </w:rPr>
      </w:pPr>
      <w:r w:rsidRPr="006525AC">
        <w:rPr>
          <w:rFonts w:ascii="Times New Roman" w:eastAsia="Times New Roman" w:hAnsi="Times New Roman" w:cs="Times New Roman"/>
          <w:sz w:val="28"/>
          <w:szCs w:val="28"/>
          <w:lang w:eastAsia="ru-RU"/>
        </w:rPr>
        <w:t xml:space="preserve"> 9.2. </w:t>
      </w:r>
      <w:r w:rsidR="006525AC" w:rsidRPr="006525AC">
        <w:rPr>
          <w:rFonts w:ascii="Times New Roman" w:hAnsi="Times New Roman" w:cs="Times New Roman"/>
          <w:sz w:val="28"/>
          <w:szCs w:val="28"/>
        </w:rPr>
        <w:t>Локальные акты Учреждения не могут противоречить действующему законодательству и настоящему Уставу. В содержание локальных актов могут быть внесены изменения и дополнения в установленном законом порядке.</w:t>
      </w:r>
    </w:p>
    <w:p w:rsidR="006525AC" w:rsidRPr="006525AC" w:rsidRDefault="006525AC" w:rsidP="006525AC">
      <w:pPr>
        <w:spacing w:after="0" w:line="240" w:lineRule="auto"/>
        <w:jc w:val="both"/>
        <w:rPr>
          <w:rFonts w:ascii="Times New Roman" w:hAnsi="Times New Roman" w:cs="Times New Roman"/>
          <w:sz w:val="28"/>
          <w:szCs w:val="28"/>
        </w:rPr>
      </w:pPr>
    </w:p>
    <w:p w:rsidR="004A69DE" w:rsidRPr="004A69DE" w:rsidRDefault="004A69DE" w:rsidP="006525AC">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b/>
          <w:bCs/>
          <w:sz w:val="28"/>
          <w:szCs w:val="28"/>
          <w:lang w:val="en-US" w:eastAsia="ru-RU"/>
        </w:rPr>
        <w:t>X</w:t>
      </w:r>
      <w:r w:rsidRPr="004A69DE">
        <w:rPr>
          <w:rFonts w:ascii="Times New Roman" w:eastAsia="Times New Roman" w:hAnsi="Times New Roman" w:cs="Times New Roman"/>
          <w:b/>
          <w:bCs/>
          <w:caps/>
          <w:spacing w:val="-4"/>
          <w:sz w:val="28"/>
          <w:szCs w:val="28"/>
          <w:lang w:eastAsia="ru-RU"/>
        </w:rPr>
        <w:t xml:space="preserve">. ПОРЯДОК  ВНЕСЕНИЯ  ИЗМЕНЕНИЙ  И ДОПОЛНЕНИЙ В УСТАВ, </w:t>
      </w:r>
      <w:r w:rsidRPr="004A69DE">
        <w:rPr>
          <w:rFonts w:ascii="Times New Roman" w:eastAsia="Times New Roman" w:hAnsi="Times New Roman" w:cs="Times New Roman"/>
          <w:b/>
          <w:bCs/>
          <w:caps/>
          <w:sz w:val="28"/>
          <w:szCs w:val="28"/>
          <w:lang w:eastAsia="ru-RU"/>
        </w:rPr>
        <w:t>РЕОРГАНИЗАЦИЯ И ЛИКВИДАЦИЯ ШКОЛЫ</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10.1. Изменения и дополнения в настоящий Устав вносятся в порядке, установленном законодательством Российской Федерации, Республики Татарстан, правовыми актами органов местного самоуправления, настоящим Уставом и подлежат обязательной государственной регистрации.</w:t>
      </w:r>
    </w:p>
    <w:p w:rsidR="004A69DE" w:rsidRPr="004A69DE" w:rsidRDefault="004A69DE" w:rsidP="004A69DE">
      <w:pPr>
        <w:spacing w:before="100" w:beforeAutospacing="1" w:after="100" w:afterAutospacing="1"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lastRenderedPageBreak/>
        <w:t>10.2. Школа может быть реорганизована в случаях и в порядке, предусмотренных законодательством Российской Федерации.</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Школа  может быть ликвидирована либо реорганизована на условиях и в порядке, предусмотренном законодательством РФ. Решение о реорганизации и ликвидации Школы принимается Учредителем на основании акта органа местного самоуправления, принявшего решение о создании Школы, а также судом в случаях, предусмотренных действующим законодательством.</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         Реорганизация влечет за собой переход прав и обязанностей Школы  к её правопреемнику (правопреемникам) в соответствии с действующим Законодательством. При реорганизации Школы  вносятся необходимые изменения в Устав и Единый государственный реестр юридических лиц.</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10.3.   Учредитель по согласованию с уполномоченным органом местного самоуправления по управлению муниципальным имуществом назначает ликвидационную комиссию и устанавливает порядок и сроки ликвидации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10.4.    С момента назначения ликвидационной комиссии к ней переходят полномочия по управлению делами Школы.</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10.5.Имущество Школы, оставшееся после удовлетворения требования кредиторов и завершения ликвидации, передается ликвидационной комиссии в собственность муниципального района.</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10.6.Ликвидация Школы считается завершенной, а Школа –прекратившая существование после внесения об этом записи в Единый государственный реестр юридических лиц.</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10.7.При ликвидации и реорганизации Школы увольняемым работникам гарантируется соблюдение их трудовых прав и интересов в соответствии с законодательством РФ и РТ.</w:t>
      </w:r>
    </w:p>
    <w:p w:rsidR="004A69DE" w:rsidRPr="004A69D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xml:space="preserve">10.8.После прекращения деятельности Школы все документы </w:t>
      </w:r>
    </w:p>
    <w:p w:rsidR="004A69DE" w:rsidRPr="00A331FE" w:rsidRDefault="004A69DE" w:rsidP="004A69DE">
      <w:pPr>
        <w:spacing w:after="0" w:line="240" w:lineRule="auto"/>
        <w:ind w:right="-109"/>
        <w:jc w:val="both"/>
        <w:rPr>
          <w:rFonts w:ascii="Times New Roman" w:eastAsia="Times New Roman" w:hAnsi="Times New Roman" w:cs="Times New Roman"/>
          <w:sz w:val="28"/>
          <w:szCs w:val="28"/>
          <w:lang w:eastAsia="ru-RU"/>
        </w:rPr>
      </w:pPr>
      <w:r w:rsidRPr="004A69DE">
        <w:rPr>
          <w:rFonts w:ascii="Times New Roman" w:eastAsia="Times New Roman" w:hAnsi="Times New Roman" w:cs="Times New Roman"/>
          <w:sz w:val="28"/>
          <w:szCs w:val="28"/>
          <w:lang w:eastAsia="ru-RU"/>
        </w:rPr>
        <w:t>( управленческие, финансово-хозяйственные, по личному составу и др.)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передаются на государственное хранение в архив муниципального района. Передача и упорядочение документов осуществляются за счет средств Учредителя в соответствии с требованиями архивных учреждений.</w:t>
      </w:r>
    </w:p>
    <w:p w:rsidR="00C93B51" w:rsidRPr="00A331FE" w:rsidRDefault="00C93B51" w:rsidP="004A69DE">
      <w:pPr>
        <w:spacing w:after="0" w:line="240" w:lineRule="auto"/>
        <w:ind w:right="-109"/>
        <w:jc w:val="both"/>
        <w:rPr>
          <w:rFonts w:ascii="Times New Roman" w:eastAsia="Times New Roman" w:hAnsi="Times New Roman" w:cs="Times New Roman"/>
          <w:sz w:val="28"/>
          <w:szCs w:val="28"/>
          <w:lang w:eastAsia="ru-RU"/>
        </w:rPr>
      </w:pPr>
    </w:p>
    <w:p w:rsidR="004A69DE" w:rsidRDefault="00C93B51" w:rsidP="004A69DE">
      <w:pPr>
        <w:spacing w:after="0" w:line="240" w:lineRule="auto"/>
        <w:ind w:right="-1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XI</w:t>
      </w:r>
      <w:r w:rsidR="009A140F" w:rsidRPr="00C93B51">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Предотвращение и урегулирование конфликта интересов.</w:t>
      </w:r>
    </w:p>
    <w:p w:rsidR="00C93B51" w:rsidRDefault="00C93B51" w:rsidP="004A69DE">
      <w:pPr>
        <w:spacing w:after="0" w:line="240" w:lineRule="auto"/>
        <w:ind w:right="-109"/>
        <w:jc w:val="both"/>
        <w:rPr>
          <w:rFonts w:ascii="Times New Roman" w:eastAsia="Times New Roman" w:hAnsi="Times New Roman" w:cs="Times New Roman"/>
          <w:b/>
          <w:sz w:val="28"/>
          <w:szCs w:val="28"/>
          <w:lang w:eastAsia="ru-RU"/>
        </w:rPr>
      </w:pPr>
    </w:p>
    <w:p w:rsidR="00C93B51" w:rsidRDefault="00C93B51" w:rsidP="004A69DE">
      <w:pPr>
        <w:spacing w:after="0" w:line="240" w:lineRule="auto"/>
        <w:ind w:right="-1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и(или) деловой репутации Учреждения.</w:t>
      </w:r>
    </w:p>
    <w:p w:rsidR="00C93B51" w:rsidRDefault="00C93B51" w:rsidP="004A69DE">
      <w:pPr>
        <w:spacing w:after="0" w:line="240" w:lineRule="auto"/>
        <w:ind w:right="-1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11.2.Под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w:t>
      </w:r>
      <w:r w:rsidR="00055C3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иного имущества, в том числе имущественных прав, или услуг иму</w:t>
      </w:r>
      <w:r w:rsidR="00055C3C">
        <w:rPr>
          <w:rFonts w:ascii="Times New Roman" w:eastAsia="Times New Roman" w:hAnsi="Times New Roman" w:cs="Times New Roman"/>
          <w:sz w:val="28"/>
          <w:szCs w:val="28"/>
          <w:lang w:eastAsia="ru-RU"/>
        </w:rPr>
        <w:t>щественного характера для себя или для третьих лиц.</w:t>
      </w:r>
    </w:p>
    <w:p w:rsidR="00055C3C" w:rsidRDefault="00055C3C" w:rsidP="004A69DE">
      <w:pPr>
        <w:spacing w:after="0" w:line="240" w:lineRule="auto"/>
        <w:ind w:right="-1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11.3.Руководитель Учреждения обязан уведомить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55C3C" w:rsidRDefault="00055C3C" w:rsidP="004A69DE">
      <w:pPr>
        <w:spacing w:after="0" w:line="240" w:lineRule="auto"/>
        <w:ind w:right="-1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11.4.Работник Учреждения обязан уведомить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Default="00A331FE" w:rsidP="004A69DE">
      <w:pPr>
        <w:spacing w:after="0" w:line="240" w:lineRule="auto"/>
        <w:ind w:right="-109"/>
        <w:jc w:val="both"/>
        <w:rPr>
          <w:rFonts w:ascii="Times New Roman" w:eastAsia="Times New Roman" w:hAnsi="Times New Roman" w:cs="Times New Roman"/>
          <w:sz w:val="28"/>
          <w:szCs w:val="28"/>
          <w:lang w:eastAsia="ru-RU"/>
        </w:rPr>
      </w:pPr>
    </w:p>
    <w:p w:rsidR="00A331FE" w:rsidRPr="00C93B51" w:rsidRDefault="00A331FE" w:rsidP="004A69DE">
      <w:pPr>
        <w:spacing w:after="0" w:line="240" w:lineRule="auto"/>
        <w:ind w:right="-1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939790" cy="8167211"/>
            <wp:effectExtent l="19050" t="0" r="3810" b="0"/>
            <wp:docPr id="2" name="Рисунок 2" descr="C:\Users\Admin\Desktop\Устав новая ред. 2020\последн.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Устав новая ред. 2020\последн.лист.jpg"/>
                    <pic:cNvPicPr>
                      <a:picLocks noChangeAspect="1" noChangeArrowheads="1"/>
                    </pic:cNvPicPr>
                  </pic:nvPicPr>
                  <pic:blipFill>
                    <a:blip r:embed="rId9"/>
                    <a:srcRect/>
                    <a:stretch>
                      <a:fillRect/>
                    </a:stretch>
                  </pic:blipFill>
                  <pic:spPr bwMode="auto">
                    <a:xfrm>
                      <a:off x="0" y="0"/>
                      <a:ext cx="5939790" cy="8167211"/>
                    </a:xfrm>
                    <a:prstGeom prst="rect">
                      <a:avLst/>
                    </a:prstGeom>
                    <a:noFill/>
                    <a:ln w="9525">
                      <a:noFill/>
                      <a:miter lim="800000"/>
                      <a:headEnd/>
                      <a:tailEnd/>
                    </a:ln>
                  </pic:spPr>
                </pic:pic>
              </a:graphicData>
            </a:graphic>
          </wp:inline>
        </w:drawing>
      </w:r>
    </w:p>
    <w:p w:rsidR="004A69DE" w:rsidRPr="004A69DE" w:rsidRDefault="004A69DE" w:rsidP="004A69DE">
      <w:pPr>
        <w:spacing w:after="0" w:line="240" w:lineRule="auto"/>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jc w:val="both"/>
        <w:rPr>
          <w:rFonts w:ascii="Times New Roman" w:eastAsia="Times New Roman" w:hAnsi="Times New Roman" w:cs="Times New Roman"/>
          <w:sz w:val="28"/>
          <w:szCs w:val="28"/>
          <w:lang w:eastAsia="ru-RU"/>
        </w:rPr>
      </w:pPr>
    </w:p>
    <w:p w:rsidR="004A69DE" w:rsidRPr="004A69DE" w:rsidRDefault="004A69DE" w:rsidP="004A69DE">
      <w:pPr>
        <w:spacing w:after="0" w:line="240" w:lineRule="auto"/>
        <w:jc w:val="both"/>
        <w:rPr>
          <w:rFonts w:ascii="Times New Roman" w:eastAsia="Times New Roman" w:hAnsi="Times New Roman" w:cs="Times New Roman"/>
          <w:sz w:val="28"/>
          <w:szCs w:val="28"/>
          <w:lang w:eastAsia="ru-RU"/>
        </w:rPr>
      </w:pPr>
    </w:p>
    <w:p w:rsidR="002900ED" w:rsidRDefault="002900ED"/>
    <w:sectPr w:rsidR="002900ED" w:rsidSect="00634BCD">
      <w:footerReference w:type="even" r:id="rId10"/>
      <w:footerReference w:type="default" r:id="rId11"/>
      <w:pgSz w:w="11906" w:h="16838"/>
      <w:pgMar w:top="1134" w:right="1134"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310" w:rsidRDefault="002C3310" w:rsidP="00A22BB6">
      <w:pPr>
        <w:spacing w:after="0" w:line="240" w:lineRule="auto"/>
      </w:pPr>
      <w:r>
        <w:separator/>
      </w:r>
    </w:p>
  </w:endnote>
  <w:endnote w:type="continuationSeparator" w:id="1">
    <w:p w:rsidR="002C3310" w:rsidRDefault="002C3310" w:rsidP="00A22B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B51" w:rsidRDefault="00732E6D" w:rsidP="004A69DE">
    <w:pPr>
      <w:pStyle w:val="af1"/>
      <w:framePr w:wrap="around" w:vAnchor="text" w:hAnchor="margin" w:xAlign="right" w:y="1"/>
      <w:rPr>
        <w:rStyle w:val="af3"/>
      </w:rPr>
    </w:pPr>
    <w:r>
      <w:rPr>
        <w:rStyle w:val="af3"/>
      </w:rPr>
      <w:fldChar w:fldCharType="begin"/>
    </w:r>
    <w:r w:rsidR="00C93B51">
      <w:rPr>
        <w:rStyle w:val="af3"/>
      </w:rPr>
      <w:instrText xml:space="preserve">PAGE  </w:instrText>
    </w:r>
    <w:r>
      <w:rPr>
        <w:rStyle w:val="af3"/>
      </w:rPr>
      <w:fldChar w:fldCharType="separate"/>
    </w:r>
    <w:r w:rsidR="00C93B51">
      <w:rPr>
        <w:rStyle w:val="af3"/>
        <w:noProof/>
      </w:rPr>
      <w:t>1</w:t>
    </w:r>
    <w:r>
      <w:rPr>
        <w:rStyle w:val="af3"/>
      </w:rPr>
      <w:fldChar w:fldCharType="end"/>
    </w:r>
  </w:p>
  <w:p w:rsidR="00C93B51" w:rsidRDefault="00C93B51" w:rsidP="004A69DE">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B51" w:rsidRDefault="00732E6D" w:rsidP="004A69DE">
    <w:pPr>
      <w:pStyle w:val="af1"/>
      <w:framePr w:wrap="around" w:vAnchor="text" w:hAnchor="margin" w:xAlign="right" w:y="1"/>
      <w:rPr>
        <w:rStyle w:val="af3"/>
      </w:rPr>
    </w:pPr>
    <w:r>
      <w:rPr>
        <w:rStyle w:val="af3"/>
      </w:rPr>
      <w:fldChar w:fldCharType="begin"/>
    </w:r>
    <w:r w:rsidR="00C93B51">
      <w:rPr>
        <w:rStyle w:val="af3"/>
      </w:rPr>
      <w:instrText xml:space="preserve">PAGE  </w:instrText>
    </w:r>
    <w:r>
      <w:rPr>
        <w:rStyle w:val="af3"/>
      </w:rPr>
      <w:fldChar w:fldCharType="separate"/>
    </w:r>
    <w:r w:rsidR="00A331FE">
      <w:rPr>
        <w:rStyle w:val="af3"/>
        <w:noProof/>
      </w:rPr>
      <w:t>43</w:t>
    </w:r>
    <w:r>
      <w:rPr>
        <w:rStyle w:val="af3"/>
      </w:rPr>
      <w:fldChar w:fldCharType="end"/>
    </w:r>
  </w:p>
  <w:p w:rsidR="00C93B51" w:rsidRDefault="00C93B51" w:rsidP="004A69DE">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310" w:rsidRDefault="002C3310" w:rsidP="00A22BB6">
      <w:pPr>
        <w:spacing w:after="0" w:line="240" w:lineRule="auto"/>
      </w:pPr>
      <w:r>
        <w:separator/>
      </w:r>
    </w:p>
  </w:footnote>
  <w:footnote w:type="continuationSeparator" w:id="1">
    <w:p w:rsidR="002C3310" w:rsidRDefault="002C3310" w:rsidP="00A22B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679F5"/>
    <w:multiLevelType w:val="multilevel"/>
    <w:tmpl w:val="7304F9EA"/>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7DA61AF6"/>
    <w:multiLevelType w:val="multilevel"/>
    <w:tmpl w:val="2DCA24F2"/>
    <w:lvl w:ilvl="0">
      <w:start w:val="3"/>
      <w:numFmt w:val="decimal"/>
      <w:lvlText w:val="%1."/>
      <w:lvlJc w:val="left"/>
      <w:pPr>
        <w:tabs>
          <w:tab w:val="num" w:pos="1020"/>
        </w:tabs>
        <w:ind w:left="1020" w:hanging="1020"/>
      </w:pPr>
      <w:rPr>
        <w:rFonts w:hint="default"/>
      </w:rPr>
    </w:lvl>
    <w:lvl w:ilvl="1">
      <w:start w:val="3"/>
      <w:numFmt w:val="decimal"/>
      <w:lvlText w:val="%1.%2."/>
      <w:lvlJc w:val="left"/>
      <w:pPr>
        <w:tabs>
          <w:tab w:val="num" w:pos="1587"/>
        </w:tabs>
        <w:ind w:left="1587" w:hanging="1020"/>
      </w:pPr>
      <w:rPr>
        <w:rFonts w:hint="default"/>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288"/>
        </w:tabs>
        <w:ind w:left="3288" w:hanging="102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049"/>
        </w:tabs>
        <w:ind w:left="5049" w:hanging="1080"/>
      </w:pPr>
      <w:rPr>
        <w:rFonts w:hint="default"/>
      </w:rPr>
    </w:lvl>
    <w:lvl w:ilvl="8">
      <w:start w:val="1"/>
      <w:numFmt w:val="decimal"/>
      <w:lvlText w:val="%1.%2.%3.%4.%5.%6.%7.%8.%9."/>
      <w:lvlJc w:val="left"/>
      <w:pPr>
        <w:tabs>
          <w:tab w:val="num" w:pos="5976"/>
        </w:tabs>
        <w:ind w:left="5976"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69DE"/>
    <w:rsid w:val="00055C3C"/>
    <w:rsid w:val="000E24B4"/>
    <w:rsid w:val="00137B22"/>
    <w:rsid w:val="001A5B24"/>
    <w:rsid w:val="002900ED"/>
    <w:rsid w:val="002C3310"/>
    <w:rsid w:val="00397D32"/>
    <w:rsid w:val="00461C7D"/>
    <w:rsid w:val="004A69DE"/>
    <w:rsid w:val="004E02BA"/>
    <w:rsid w:val="005057C7"/>
    <w:rsid w:val="005E5EE7"/>
    <w:rsid w:val="00604147"/>
    <w:rsid w:val="00634BCD"/>
    <w:rsid w:val="006525AC"/>
    <w:rsid w:val="00683D4E"/>
    <w:rsid w:val="00732E6D"/>
    <w:rsid w:val="00881D94"/>
    <w:rsid w:val="00920446"/>
    <w:rsid w:val="009614D4"/>
    <w:rsid w:val="009A140F"/>
    <w:rsid w:val="009C1069"/>
    <w:rsid w:val="00A022F5"/>
    <w:rsid w:val="00A03080"/>
    <w:rsid w:val="00A22BB6"/>
    <w:rsid w:val="00A331FE"/>
    <w:rsid w:val="00B105E0"/>
    <w:rsid w:val="00BA5812"/>
    <w:rsid w:val="00C53441"/>
    <w:rsid w:val="00C93B51"/>
    <w:rsid w:val="00D75903"/>
    <w:rsid w:val="00DB66B1"/>
    <w:rsid w:val="00E50EBC"/>
    <w:rsid w:val="00E7752A"/>
    <w:rsid w:val="00EA01B5"/>
    <w:rsid w:val="00EB48C9"/>
    <w:rsid w:val="00EC3C8D"/>
    <w:rsid w:val="00F07BAA"/>
    <w:rsid w:val="00F66FAB"/>
    <w:rsid w:val="00FA41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BB6"/>
  </w:style>
  <w:style w:type="paragraph" w:styleId="1">
    <w:name w:val="heading 1"/>
    <w:basedOn w:val="a"/>
    <w:next w:val="a"/>
    <w:link w:val="10"/>
    <w:qFormat/>
    <w:rsid w:val="004A69D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4A69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69DE"/>
    <w:rPr>
      <w:rFonts w:ascii="Arial" w:eastAsia="Times New Roman" w:hAnsi="Arial" w:cs="Arial"/>
      <w:b/>
      <w:bCs/>
      <w:kern w:val="32"/>
      <w:sz w:val="32"/>
      <w:szCs w:val="32"/>
      <w:lang w:eastAsia="ru-RU"/>
    </w:rPr>
  </w:style>
  <w:style w:type="character" w:customStyle="1" w:styleId="20">
    <w:name w:val="Заголовок 2 Знак"/>
    <w:basedOn w:val="a0"/>
    <w:link w:val="2"/>
    <w:rsid w:val="004A69DE"/>
    <w:rPr>
      <w:rFonts w:ascii="Times New Roman" w:eastAsia="Times New Roman" w:hAnsi="Times New Roman" w:cs="Times New Roman"/>
      <w:b/>
      <w:bCs/>
      <w:sz w:val="36"/>
      <w:szCs w:val="36"/>
      <w:lang w:eastAsia="ru-RU"/>
    </w:rPr>
  </w:style>
  <w:style w:type="numbering" w:customStyle="1" w:styleId="11">
    <w:name w:val="Нет списка1"/>
    <w:next w:val="a2"/>
    <w:semiHidden/>
    <w:unhideWhenUsed/>
    <w:rsid w:val="004A69DE"/>
  </w:style>
  <w:style w:type="paragraph" w:customStyle="1" w:styleId="a3">
    <w:name w:val="Знак"/>
    <w:basedOn w:val="a"/>
    <w:rsid w:val="004A69DE"/>
    <w:pPr>
      <w:spacing w:before="100" w:beforeAutospacing="1" w:after="100" w:afterAutospacing="1" w:line="240" w:lineRule="auto"/>
    </w:pPr>
    <w:rPr>
      <w:rFonts w:ascii="Tahoma" w:eastAsia="Times New Roman" w:hAnsi="Tahoma" w:cs="Times New Roman"/>
      <w:sz w:val="20"/>
      <w:szCs w:val="20"/>
      <w:lang w:val="en-US"/>
    </w:rPr>
  </w:style>
  <w:style w:type="paragraph" w:styleId="a4">
    <w:name w:val="caption"/>
    <w:basedOn w:val="a"/>
    <w:next w:val="a"/>
    <w:qFormat/>
    <w:rsid w:val="004A69DE"/>
    <w:pPr>
      <w:spacing w:after="0" w:line="240" w:lineRule="auto"/>
      <w:jc w:val="center"/>
    </w:pPr>
    <w:rPr>
      <w:rFonts w:ascii="Times New Roman" w:eastAsia="Times New Roman" w:hAnsi="Times New Roman" w:cs="Times New Roman"/>
      <w:b/>
      <w:sz w:val="20"/>
      <w:szCs w:val="20"/>
      <w:lang w:eastAsia="ru-RU"/>
    </w:rPr>
  </w:style>
  <w:style w:type="paragraph" w:styleId="a5">
    <w:name w:val="Body Text"/>
    <w:basedOn w:val="a"/>
    <w:link w:val="a6"/>
    <w:rsid w:val="004A69DE"/>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4A69DE"/>
    <w:rPr>
      <w:rFonts w:ascii="Times New Roman" w:eastAsia="Times New Roman" w:hAnsi="Times New Roman" w:cs="Times New Roman"/>
      <w:sz w:val="24"/>
      <w:szCs w:val="20"/>
      <w:lang w:eastAsia="ru-RU"/>
    </w:rPr>
  </w:style>
  <w:style w:type="paragraph" w:styleId="a7">
    <w:name w:val="List Paragraph"/>
    <w:basedOn w:val="a"/>
    <w:qFormat/>
    <w:rsid w:val="004A69DE"/>
    <w:pPr>
      <w:ind w:left="720"/>
      <w:contextualSpacing/>
    </w:pPr>
    <w:rPr>
      <w:rFonts w:ascii="Calibri" w:eastAsia="Calibri" w:hAnsi="Calibri" w:cs="Times New Roman"/>
    </w:rPr>
  </w:style>
  <w:style w:type="paragraph" w:styleId="a8">
    <w:name w:val="Normal (Web)"/>
    <w:aliases w:val="Обычный (Web)"/>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Название Знак"/>
    <w:link w:val="aa"/>
    <w:locked/>
    <w:rsid w:val="004A69DE"/>
    <w:rPr>
      <w:sz w:val="32"/>
      <w:szCs w:val="24"/>
      <w:lang w:eastAsia="ar-SA"/>
    </w:rPr>
  </w:style>
  <w:style w:type="paragraph" w:styleId="aa">
    <w:name w:val="Title"/>
    <w:basedOn w:val="a"/>
    <w:next w:val="ab"/>
    <w:link w:val="a9"/>
    <w:qFormat/>
    <w:rsid w:val="004A69DE"/>
    <w:pPr>
      <w:spacing w:after="0" w:line="240" w:lineRule="auto"/>
      <w:jc w:val="center"/>
    </w:pPr>
    <w:rPr>
      <w:sz w:val="32"/>
      <w:szCs w:val="24"/>
      <w:lang w:eastAsia="ar-SA"/>
    </w:rPr>
  </w:style>
  <w:style w:type="character" w:customStyle="1" w:styleId="12">
    <w:name w:val="Название Знак1"/>
    <w:basedOn w:val="a0"/>
    <w:uiPriority w:val="10"/>
    <w:rsid w:val="004A69DE"/>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link w:val="ac"/>
    <w:qFormat/>
    <w:rsid w:val="004A69DE"/>
    <w:pPr>
      <w:spacing w:after="60" w:line="240" w:lineRule="auto"/>
      <w:jc w:val="center"/>
      <w:outlineLvl w:val="1"/>
    </w:pPr>
    <w:rPr>
      <w:rFonts w:ascii="Arial" w:eastAsia="Times New Roman" w:hAnsi="Arial" w:cs="Arial"/>
      <w:sz w:val="24"/>
      <w:szCs w:val="24"/>
      <w:lang w:eastAsia="ru-RU"/>
    </w:rPr>
  </w:style>
  <w:style w:type="character" w:customStyle="1" w:styleId="ac">
    <w:name w:val="Подзаголовок Знак"/>
    <w:basedOn w:val="a0"/>
    <w:link w:val="ab"/>
    <w:rsid w:val="004A69DE"/>
    <w:rPr>
      <w:rFonts w:ascii="Arial" w:eastAsia="Times New Roman" w:hAnsi="Arial" w:cs="Arial"/>
      <w:sz w:val="24"/>
      <w:szCs w:val="24"/>
      <w:lang w:eastAsia="ru-RU"/>
    </w:rPr>
  </w:style>
  <w:style w:type="character" w:customStyle="1" w:styleId="ad">
    <w:name w:val="Основной текст_"/>
    <w:link w:val="13"/>
    <w:locked/>
    <w:rsid w:val="004A69DE"/>
    <w:rPr>
      <w:sz w:val="27"/>
      <w:szCs w:val="27"/>
      <w:shd w:val="clear" w:color="auto" w:fill="FFFFFF"/>
    </w:rPr>
  </w:style>
  <w:style w:type="paragraph" w:customStyle="1" w:styleId="13">
    <w:name w:val="Основной текст1"/>
    <w:basedOn w:val="a"/>
    <w:link w:val="ad"/>
    <w:rsid w:val="004A69DE"/>
    <w:pPr>
      <w:shd w:val="clear" w:color="auto" w:fill="FFFFFF"/>
      <w:spacing w:after="0" w:line="0" w:lineRule="atLeast"/>
    </w:pPr>
    <w:rPr>
      <w:sz w:val="27"/>
      <w:szCs w:val="27"/>
      <w:shd w:val="clear" w:color="auto" w:fill="FFFFFF"/>
    </w:rPr>
  </w:style>
  <w:style w:type="character" w:customStyle="1" w:styleId="t17">
    <w:name w:val="t17"/>
    <w:basedOn w:val="a0"/>
    <w:rsid w:val="004A69DE"/>
  </w:style>
  <w:style w:type="character" w:customStyle="1" w:styleId="t16">
    <w:name w:val="t16"/>
    <w:basedOn w:val="a0"/>
    <w:rsid w:val="004A69DE"/>
  </w:style>
  <w:style w:type="character" w:customStyle="1" w:styleId="t15">
    <w:name w:val="t15"/>
    <w:basedOn w:val="a0"/>
    <w:rsid w:val="004A69DE"/>
  </w:style>
  <w:style w:type="character" w:customStyle="1" w:styleId="t99">
    <w:name w:val="t99"/>
    <w:basedOn w:val="a0"/>
    <w:rsid w:val="004A69DE"/>
  </w:style>
  <w:style w:type="character" w:customStyle="1" w:styleId="t29">
    <w:name w:val="t29"/>
    <w:basedOn w:val="a0"/>
    <w:rsid w:val="004A69DE"/>
  </w:style>
  <w:style w:type="character" w:customStyle="1" w:styleId="t18">
    <w:name w:val="t18"/>
    <w:basedOn w:val="a0"/>
    <w:rsid w:val="004A69DE"/>
  </w:style>
  <w:style w:type="character" w:customStyle="1" w:styleId="t30">
    <w:name w:val="t30"/>
    <w:basedOn w:val="a0"/>
    <w:rsid w:val="004A69DE"/>
  </w:style>
  <w:style w:type="character" w:customStyle="1" w:styleId="t19">
    <w:name w:val="t19"/>
    <w:basedOn w:val="a0"/>
    <w:rsid w:val="004A69DE"/>
  </w:style>
  <w:style w:type="character" w:customStyle="1" w:styleId="t34">
    <w:name w:val="t34"/>
    <w:basedOn w:val="a0"/>
    <w:rsid w:val="004A69DE"/>
  </w:style>
  <w:style w:type="character" w:customStyle="1" w:styleId="t35">
    <w:name w:val="t35"/>
    <w:basedOn w:val="a0"/>
    <w:rsid w:val="004A69DE"/>
  </w:style>
  <w:style w:type="character" w:customStyle="1" w:styleId="t36">
    <w:name w:val="t36"/>
    <w:basedOn w:val="a0"/>
    <w:rsid w:val="004A69DE"/>
  </w:style>
  <w:style w:type="character" w:customStyle="1" w:styleId="t32">
    <w:name w:val="t32"/>
    <w:basedOn w:val="a0"/>
    <w:rsid w:val="004A69DE"/>
  </w:style>
  <w:style w:type="character" w:customStyle="1" w:styleId="t100">
    <w:name w:val="t100"/>
    <w:basedOn w:val="a0"/>
    <w:rsid w:val="004A69DE"/>
  </w:style>
  <w:style w:type="character" w:customStyle="1" w:styleId="t21">
    <w:name w:val="t21"/>
    <w:basedOn w:val="a0"/>
    <w:rsid w:val="004A69DE"/>
  </w:style>
  <w:style w:type="character" w:customStyle="1" w:styleId="t37">
    <w:name w:val="t37"/>
    <w:basedOn w:val="a0"/>
    <w:rsid w:val="004A69DE"/>
  </w:style>
  <w:style w:type="character" w:customStyle="1" w:styleId="t39">
    <w:name w:val="t39"/>
    <w:basedOn w:val="a0"/>
    <w:rsid w:val="004A69DE"/>
  </w:style>
  <w:style w:type="character" w:customStyle="1" w:styleId="t22">
    <w:name w:val="t22"/>
    <w:basedOn w:val="a0"/>
    <w:rsid w:val="004A69DE"/>
  </w:style>
  <w:style w:type="character" w:customStyle="1" w:styleId="t40">
    <w:name w:val="t40"/>
    <w:basedOn w:val="a0"/>
    <w:rsid w:val="004A69DE"/>
  </w:style>
  <w:style w:type="character" w:customStyle="1" w:styleId="t13">
    <w:name w:val="t13"/>
    <w:basedOn w:val="a0"/>
    <w:rsid w:val="004A69DE"/>
  </w:style>
  <w:style w:type="character" w:customStyle="1" w:styleId="t41">
    <w:name w:val="t41"/>
    <w:basedOn w:val="a0"/>
    <w:rsid w:val="004A69DE"/>
  </w:style>
  <w:style w:type="character" w:customStyle="1" w:styleId="t2">
    <w:name w:val="t2"/>
    <w:basedOn w:val="a0"/>
    <w:rsid w:val="004A69DE"/>
  </w:style>
  <w:style w:type="character" w:customStyle="1" w:styleId="t1">
    <w:name w:val="t1"/>
    <w:basedOn w:val="a0"/>
    <w:rsid w:val="004A69DE"/>
  </w:style>
  <w:style w:type="character" w:customStyle="1" w:styleId="t38">
    <w:name w:val="t38"/>
    <w:basedOn w:val="a0"/>
    <w:rsid w:val="004A69DE"/>
  </w:style>
  <w:style w:type="character" w:customStyle="1" w:styleId="t23">
    <w:name w:val="t23"/>
    <w:basedOn w:val="a0"/>
    <w:rsid w:val="004A69DE"/>
  </w:style>
  <w:style w:type="character" w:customStyle="1" w:styleId="t119">
    <w:name w:val="t119"/>
    <w:basedOn w:val="a0"/>
    <w:rsid w:val="004A69DE"/>
  </w:style>
  <w:style w:type="character" w:customStyle="1" w:styleId="t140">
    <w:name w:val="t140"/>
    <w:basedOn w:val="a0"/>
    <w:rsid w:val="004A69DE"/>
  </w:style>
  <w:style w:type="character" w:customStyle="1" w:styleId="t139">
    <w:name w:val="t139"/>
    <w:basedOn w:val="a0"/>
    <w:rsid w:val="004A69DE"/>
  </w:style>
  <w:style w:type="character" w:customStyle="1" w:styleId="t146">
    <w:name w:val="t146"/>
    <w:basedOn w:val="a0"/>
    <w:rsid w:val="004A69DE"/>
  </w:style>
  <w:style w:type="character" w:customStyle="1" w:styleId="t122">
    <w:name w:val="t122"/>
    <w:basedOn w:val="a0"/>
    <w:rsid w:val="004A69DE"/>
  </w:style>
  <w:style w:type="character" w:customStyle="1" w:styleId="t121">
    <w:name w:val="t121"/>
    <w:basedOn w:val="a0"/>
    <w:rsid w:val="004A69DE"/>
  </w:style>
  <w:style w:type="character" w:customStyle="1" w:styleId="t44">
    <w:name w:val="t44"/>
    <w:basedOn w:val="a0"/>
    <w:rsid w:val="004A69DE"/>
  </w:style>
  <w:style w:type="character" w:customStyle="1" w:styleId="t47">
    <w:name w:val="t47"/>
    <w:basedOn w:val="a0"/>
    <w:rsid w:val="004A69DE"/>
  </w:style>
  <w:style w:type="character" w:customStyle="1" w:styleId="t46">
    <w:name w:val="t46"/>
    <w:basedOn w:val="a0"/>
    <w:rsid w:val="004A69DE"/>
  </w:style>
  <w:style w:type="character" w:customStyle="1" w:styleId="t24">
    <w:name w:val="t24"/>
    <w:basedOn w:val="a0"/>
    <w:rsid w:val="004A69DE"/>
  </w:style>
  <w:style w:type="character" w:customStyle="1" w:styleId="t25">
    <w:name w:val="t25"/>
    <w:basedOn w:val="a0"/>
    <w:rsid w:val="004A69DE"/>
  </w:style>
  <w:style w:type="character" w:customStyle="1" w:styleId="t45">
    <w:name w:val="t45"/>
    <w:basedOn w:val="a0"/>
    <w:rsid w:val="004A69DE"/>
  </w:style>
  <w:style w:type="character" w:customStyle="1" w:styleId="t3">
    <w:name w:val="t3"/>
    <w:basedOn w:val="a0"/>
    <w:rsid w:val="004A69DE"/>
  </w:style>
  <w:style w:type="character" w:customStyle="1" w:styleId="t4">
    <w:name w:val="t4"/>
    <w:basedOn w:val="a0"/>
    <w:rsid w:val="004A69DE"/>
  </w:style>
  <w:style w:type="character" w:customStyle="1" w:styleId="t48">
    <w:name w:val="t48"/>
    <w:basedOn w:val="a0"/>
    <w:rsid w:val="004A69DE"/>
  </w:style>
  <w:style w:type="character" w:customStyle="1" w:styleId="t49">
    <w:name w:val="t49"/>
    <w:basedOn w:val="a0"/>
    <w:rsid w:val="004A69DE"/>
  </w:style>
  <w:style w:type="character" w:customStyle="1" w:styleId="t50">
    <w:name w:val="t50"/>
    <w:basedOn w:val="a0"/>
    <w:rsid w:val="004A69DE"/>
  </w:style>
  <w:style w:type="character" w:customStyle="1" w:styleId="t51">
    <w:name w:val="t51"/>
    <w:basedOn w:val="a0"/>
    <w:rsid w:val="004A69DE"/>
  </w:style>
  <w:style w:type="character" w:customStyle="1" w:styleId="t14">
    <w:name w:val="t14"/>
    <w:basedOn w:val="a0"/>
    <w:rsid w:val="004A69DE"/>
  </w:style>
  <w:style w:type="character" w:customStyle="1" w:styleId="t54">
    <w:name w:val="t54"/>
    <w:basedOn w:val="a0"/>
    <w:rsid w:val="004A69DE"/>
  </w:style>
  <w:style w:type="character" w:customStyle="1" w:styleId="t52">
    <w:name w:val="t52"/>
    <w:basedOn w:val="a0"/>
    <w:rsid w:val="004A69DE"/>
  </w:style>
  <w:style w:type="character" w:customStyle="1" w:styleId="t5">
    <w:name w:val="t5"/>
    <w:basedOn w:val="a0"/>
    <w:rsid w:val="004A69DE"/>
  </w:style>
  <w:style w:type="character" w:customStyle="1" w:styleId="t6">
    <w:name w:val="t6"/>
    <w:basedOn w:val="a0"/>
    <w:rsid w:val="004A69DE"/>
  </w:style>
  <w:style w:type="character" w:customStyle="1" w:styleId="t7">
    <w:name w:val="t7"/>
    <w:basedOn w:val="a0"/>
    <w:rsid w:val="004A69DE"/>
  </w:style>
  <w:style w:type="character" w:customStyle="1" w:styleId="t8">
    <w:name w:val="t8"/>
    <w:basedOn w:val="a0"/>
    <w:rsid w:val="004A69DE"/>
  </w:style>
  <w:style w:type="character" w:customStyle="1" w:styleId="t53">
    <w:name w:val="t53"/>
    <w:basedOn w:val="a0"/>
    <w:rsid w:val="004A69DE"/>
  </w:style>
  <w:style w:type="character" w:customStyle="1" w:styleId="t57">
    <w:name w:val="t57"/>
    <w:basedOn w:val="a0"/>
    <w:rsid w:val="004A69DE"/>
  </w:style>
  <w:style w:type="character" w:customStyle="1" w:styleId="t55">
    <w:name w:val="t55"/>
    <w:basedOn w:val="a0"/>
    <w:rsid w:val="004A69DE"/>
  </w:style>
  <w:style w:type="character" w:customStyle="1" w:styleId="t56">
    <w:name w:val="t56"/>
    <w:basedOn w:val="a0"/>
    <w:rsid w:val="004A69DE"/>
  </w:style>
  <w:style w:type="character" w:customStyle="1" w:styleId="t59">
    <w:name w:val="t59"/>
    <w:basedOn w:val="a0"/>
    <w:rsid w:val="004A69DE"/>
  </w:style>
  <w:style w:type="character" w:customStyle="1" w:styleId="t9">
    <w:name w:val="t9"/>
    <w:basedOn w:val="a0"/>
    <w:rsid w:val="004A69DE"/>
  </w:style>
  <w:style w:type="character" w:customStyle="1" w:styleId="t60">
    <w:name w:val="t60"/>
    <w:basedOn w:val="a0"/>
    <w:rsid w:val="004A69DE"/>
  </w:style>
  <w:style w:type="character" w:customStyle="1" w:styleId="t62">
    <w:name w:val="t62"/>
    <w:basedOn w:val="a0"/>
    <w:rsid w:val="004A69DE"/>
  </w:style>
  <w:style w:type="character" w:customStyle="1" w:styleId="t58">
    <w:name w:val="t58"/>
    <w:basedOn w:val="a0"/>
    <w:rsid w:val="004A69DE"/>
  </w:style>
  <w:style w:type="character" w:customStyle="1" w:styleId="t64">
    <w:name w:val="t64"/>
    <w:basedOn w:val="a0"/>
    <w:rsid w:val="004A69DE"/>
  </w:style>
  <w:style w:type="character" w:customStyle="1" w:styleId="t63">
    <w:name w:val="t63"/>
    <w:basedOn w:val="a0"/>
    <w:rsid w:val="004A69DE"/>
  </w:style>
  <w:style w:type="character" w:customStyle="1" w:styleId="t66">
    <w:name w:val="t66"/>
    <w:basedOn w:val="a0"/>
    <w:rsid w:val="004A69DE"/>
  </w:style>
  <w:style w:type="character" w:styleId="ae">
    <w:name w:val="Hyperlink"/>
    <w:rsid w:val="004A69DE"/>
    <w:rPr>
      <w:color w:val="0000FF"/>
      <w:u w:val="single"/>
    </w:rPr>
  </w:style>
  <w:style w:type="character" w:customStyle="1" w:styleId="t75">
    <w:name w:val="t75"/>
    <w:basedOn w:val="a0"/>
    <w:rsid w:val="004A69DE"/>
  </w:style>
  <w:style w:type="character" w:customStyle="1" w:styleId="t68">
    <w:name w:val="t68"/>
    <w:basedOn w:val="a0"/>
    <w:rsid w:val="004A69DE"/>
  </w:style>
  <w:style w:type="character" w:customStyle="1" w:styleId="t76">
    <w:name w:val="t76"/>
    <w:basedOn w:val="a0"/>
    <w:rsid w:val="004A69DE"/>
  </w:style>
  <w:style w:type="character" w:customStyle="1" w:styleId="t10">
    <w:name w:val="t10"/>
    <w:basedOn w:val="a0"/>
    <w:rsid w:val="004A69DE"/>
  </w:style>
  <w:style w:type="character" w:customStyle="1" w:styleId="t80">
    <w:name w:val="t80"/>
    <w:basedOn w:val="a0"/>
    <w:rsid w:val="004A69DE"/>
  </w:style>
  <w:style w:type="character" w:customStyle="1" w:styleId="t81">
    <w:name w:val="t81"/>
    <w:basedOn w:val="a0"/>
    <w:rsid w:val="004A69DE"/>
  </w:style>
  <w:style w:type="character" w:customStyle="1" w:styleId="t83">
    <w:name w:val="t83"/>
    <w:basedOn w:val="a0"/>
    <w:rsid w:val="004A69DE"/>
  </w:style>
  <w:style w:type="character" w:customStyle="1" w:styleId="t85">
    <w:name w:val="t85"/>
    <w:basedOn w:val="a0"/>
    <w:rsid w:val="004A69DE"/>
  </w:style>
  <w:style w:type="character" w:customStyle="1" w:styleId="t87">
    <w:name w:val="t87"/>
    <w:basedOn w:val="a0"/>
    <w:rsid w:val="004A69DE"/>
  </w:style>
  <w:style w:type="character" w:customStyle="1" w:styleId="t88">
    <w:name w:val="t88"/>
    <w:basedOn w:val="a0"/>
    <w:rsid w:val="004A69DE"/>
  </w:style>
  <w:style w:type="character" w:customStyle="1" w:styleId="t89">
    <w:name w:val="t89"/>
    <w:basedOn w:val="a0"/>
    <w:rsid w:val="004A69DE"/>
  </w:style>
  <w:style w:type="character" w:customStyle="1" w:styleId="t77">
    <w:name w:val="t77"/>
    <w:basedOn w:val="a0"/>
    <w:rsid w:val="004A69DE"/>
  </w:style>
  <w:style w:type="character" w:customStyle="1" w:styleId="t90">
    <w:name w:val="t90"/>
    <w:basedOn w:val="a0"/>
    <w:rsid w:val="004A69DE"/>
  </w:style>
  <w:style w:type="character" w:customStyle="1" w:styleId="t91">
    <w:name w:val="t91"/>
    <w:basedOn w:val="a0"/>
    <w:rsid w:val="004A69DE"/>
  </w:style>
  <w:style w:type="character" w:customStyle="1" w:styleId="t92">
    <w:name w:val="t92"/>
    <w:basedOn w:val="a0"/>
    <w:rsid w:val="004A69DE"/>
  </w:style>
  <w:style w:type="character" w:customStyle="1" w:styleId="t93">
    <w:name w:val="t93"/>
    <w:basedOn w:val="a0"/>
    <w:rsid w:val="004A69DE"/>
  </w:style>
  <w:style w:type="character" w:customStyle="1" w:styleId="t95">
    <w:name w:val="t95"/>
    <w:basedOn w:val="a0"/>
    <w:rsid w:val="004A69DE"/>
  </w:style>
  <w:style w:type="character" w:customStyle="1" w:styleId="t150">
    <w:name w:val="t150"/>
    <w:basedOn w:val="a0"/>
    <w:rsid w:val="004A69DE"/>
  </w:style>
  <w:style w:type="character" w:customStyle="1" w:styleId="t94">
    <w:name w:val="t94"/>
    <w:basedOn w:val="a0"/>
    <w:rsid w:val="004A69DE"/>
  </w:style>
  <w:style w:type="character" w:customStyle="1" w:styleId="t96">
    <w:name w:val="t96"/>
    <w:basedOn w:val="a0"/>
    <w:rsid w:val="004A69DE"/>
  </w:style>
  <w:style w:type="character" w:customStyle="1" w:styleId="t97">
    <w:name w:val="t97"/>
    <w:basedOn w:val="a0"/>
    <w:rsid w:val="004A69DE"/>
  </w:style>
  <w:style w:type="character" w:customStyle="1" w:styleId="t11">
    <w:name w:val="t11"/>
    <w:basedOn w:val="a0"/>
    <w:rsid w:val="004A69DE"/>
  </w:style>
  <w:style w:type="character" w:customStyle="1" w:styleId="t141">
    <w:name w:val="t141"/>
    <w:basedOn w:val="a0"/>
    <w:rsid w:val="004A69DE"/>
  </w:style>
  <w:style w:type="character" w:customStyle="1" w:styleId="t143">
    <w:name w:val="t143"/>
    <w:basedOn w:val="a0"/>
    <w:rsid w:val="004A69DE"/>
  </w:style>
  <w:style w:type="paragraph" w:customStyle="1" w:styleId="Style4">
    <w:name w:val="Style4"/>
    <w:basedOn w:val="a"/>
    <w:rsid w:val="004A69DE"/>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paragraph" w:customStyle="1" w:styleId="par">
    <w:name w:val="par"/>
    <w:basedOn w:val="a"/>
    <w:rsid w:val="004A69D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rlar">
    <w:name w:val="par_lar"/>
    <w:basedOn w:val="a"/>
    <w:rsid w:val="004A69DE"/>
    <w:pPr>
      <w:spacing w:before="100" w:beforeAutospacing="1" w:after="100" w:afterAutospacing="1" w:line="240" w:lineRule="auto"/>
    </w:pPr>
    <w:rPr>
      <w:rFonts w:ascii="Arial" w:eastAsia="Times New Roman" w:hAnsi="Arial" w:cs="Arial"/>
      <w:color w:val="000066"/>
      <w:sz w:val="21"/>
      <w:szCs w:val="21"/>
      <w:lang w:eastAsia="ru-RU"/>
    </w:rPr>
  </w:style>
  <w:style w:type="character" w:customStyle="1" w:styleId="apple-converted-space">
    <w:name w:val="apple-converted-space"/>
    <w:basedOn w:val="a0"/>
    <w:rsid w:val="004A69DE"/>
  </w:style>
  <w:style w:type="character" w:styleId="af">
    <w:name w:val="Strong"/>
    <w:qFormat/>
    <w:rsid w:val="004A69DE"/>
    <w:rPr>
      <w:b/>
      <w:bCs/>
    </w:rPr>
  </w:style>
  <w:style w:type="character" w:styleId="af0">
    <w:name w:val="Emphasis"/>
    <w:qFormat/>
    <w:rsid w:val="004A69DE"/>
    <w:rPr>
      <w:i/>
      <w:iCs/>
    </w:rPr>
  </w:style>
  <w:style w:type="paragraph" w:customStyle="1" w:styleId="style40">
    <w:name w:val="style4"/>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er"/>
    <w:basedOn w:val="a"/>
    <w:link w:val="af2"/>
    <w:rsid w:val="004A69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rsid w:val="004A69DE"/>
    <w:rPr>
      <w:rFonts w:ascii="Times New Roman" w:eastAsia="Times New Roman" w:hAnsi="Times New Roman" w:cs="Times New Roman"/>
      <w:sz w:val="24"/>
      <w:szCs w:val="24"/>
      <w:lang w:eastAsia="ru-RU"/>
    </w:rPr>
  </w:style>
  <w:style w:type="character" w:styleId="af3">
    <w:name w:val="page number"/>
    <w:basedOn w:val="a0"/>
    <w:rsid w:val="004A69DE"/>
  </w:style>
  <w:style w:type="paragraph" w:styleId="af4">
    <w:name w:val="Balloon Text"/>
    <w:basedOn w:val="a"/>
    <w:link w:val="af5"/>
    <w:uiPriority w:val="99"/>
    <w:semiHidden/>
    <w:unhideWhenUsed/>
    <w:rsid w:val="00055C3C"/>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055C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A69D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4A69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69DE"/>
    <w:rPr>
      <w:rFonts w:ascii="Arial" w:eastAsia="Times New Roman" w:hAnsi="Arial" w:cs="Arial"/>
      <w:b/>
      <w:bCs/>
      <w:kern w:val="32"/>
      <w:sz w:val="32"/>
      <w:szCs w:val="32"/>
      <w:lang w:eastAsia="ru-RU"/>
    </w:rPr>
  </w:style>
  <w:style w:type="character" w:customStyle="1" w:styleId="20">
    <w:name w:val="Заголовок 2 Знак"/>
    <w:basedOn w:val="a0"/>
    <w:link w:val="2"/>
    <w:rsid w:val="004A69DE"/>
    <w:rPr>
      <w:rFonts w:ascii="Times New Roman" w:eastAsia="Times New Roman" w:hAnsi="Times New Roman" w:cs="Times New Roman"/>
      <w:b/>
      <w:bCs/>
      <w:sz w:val="36"/>
      <w:szCs w:val="36"/>
      <w:lang w:eastAsia="ru-RU"/>
    </w:rPr>
  </w:style>
  <w:style w:type="numbering" w:customStyle="1" w:styleId="11">
    <w:name w:val="Нет списка1"/>
    <w:next w:val="a2"/>
    <w:semiHidden/>
    <w:unhideWhenUsed/>
    <w:rsid w:val="004A69DE"/>
  </w:style>
  <w:style w:type="paragraph" w:customStyle="1" w:styleId="a3">
    <w:name w:val="Знак"/>
    <w:basedOn w:val="a"/>
    <w:rsid w:val="004A69DE"/>
    <w:pPr>
      <w:spacing w:before="100" w:beforeAutospacing="1" w:after="100" w:afterAutospacing="1" w:line="240" w:lineRule="auto"/>
    </w:pPr>
    <w:rPr>
      <w:rFonts w:ascii="Tahoma" w:eastAsia="Times New Roman" w:hAnsi="Tahoma" w:cs="Times New Roman"/>
      <w:sz w:val="20"/>
      <w:szCs w:val="20"/>
      <w:lang w:val="en-US"/>
    </w:rPr>
  </w:style>
  <w:style w:type="paragraph" w:styleId="a4">
    <w:name w:val="caption"/>
    <w:basedOn w:val="a"/>
    <w:next w:val="a"/>
    <w:qFormat/>
    <w:rsid w:val="004A69DE"/>
    <w:pPr>
      <w:spacing w:after="0" w:line="240" w:lineRule="auto"/>
      <w:jc w:val="center"/>
    </w:pPr>
    <w:rPr>
      <w:rFonts w:ascii="Times New Roman" w:eastAsia="Times New Roman" w:hAnsi="Times New Roman" w:cs="Times New Roman"/>
      <w:b/>
      <w:sz w:val="20"/>
      <w:szCs w:val="20"/>
      <w:lang w:eastAsia="ru-RU"/>
    </w:rPr>
  </w:style>
  <w:style w:type="paragraph" w:styleId="a5">
    <w:name w:val="Body Text"/>
    <w:basedOn w:val="a"/>
    <w:link w:val="a6"/>
    <w:rsid w:val="004A69DE"/>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4A69DE"/>
    <w:rPr>
      <w:rFonts w:ascii="Times New Roman" w:eastAsia="Times New Roman" w:hAnsi="Times New Roman" w:cs="Times New Roman"/>
      <w:sz w:val="24"/>
      <w:szCs w:val="20"/>
      <w:lang w:eastAsia="ru-RU"/>
    </w:rPr>
  </w:style>
  <w:style w:type="paragraph" w:styleId="a7">
    <w:name w:val="List Paragraph"/>
    <w:basedOn w:val="a"/>
    <w:qFormat/>
    <w:rsid w:val="004A69DE"/>
    <w:pPr>
      <w:ind w:left="720"/>
      <w:contextualSpacing/>
    </w:pPr>
    <w:rPr>
      <w:rFonts w:ascii="Calibri" w:eastAsia="Calibri" w:hAnsi="Calibri" w:cs="Times New Roman"/>
    </w:rPr>
  </w:style>
  <w:style w:type="paragraph" w:styleId="a8">
    <w:name w:val="Normal (Web)"/>
    <w:aliases w:val="Обычный (Web)"/>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Название Знак"/>
    <w:link w:val="aa"/>
    <w:locked/>
    <w:rsid w:val="004A69DE"/>
    <w:rPr>
      <w:sz w:val="32"/>
      <w:szCs w:val="24"/>
      <w:lang w:eastAsia="ar-SA"/>
    </w:rPr>
  </w:style>
  <w:style w:type="paragraph" w:styleId="aa">
    <w:name w:val="Title"/>
    <w:basedOn w:val="a"/>
    <w:next w:val="ab"/>
    <w:link w:val="a9"/>
    <w:qFormat/>
    <w:rsid w:val="004A69DE"/>
    <w:pPr>
      <w:spacing w:after="0" w:line="240" w:lineRule="auto"/>
      <w:jc w:val="center"/>
    </w:pPr>
    <w:rPr>
      <w:sz w:val="32"/>
      <w:szCs w:val="24"/>
      <w:lang w:eastAsia="ar-SA"/>
    </w:rPr>
  </w:style>
  <w:style w:type="character" w:customStyle="1" w:styleId="12">
    <w:name w:val="Название Знак1"/>
    <w:basedOn w:val="a0"/>
    <w:uiPriority w:val="10"/>
    <w:rsid w:val="004A69DE"/>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link w:val="ac"/>
    <w:qFormat/>
    <w:rsid w:val="004A69DE"/>
    <w:pPr>
      <w:spacing w:after="60" w:line="240" w:lineRule="auto"/>
      <w:jc w:val="center"/>
      <w:outlineLvl w:val="1"/>
    </w:pPr>
    <w:rPr>
      <w:rFonts w:ascii="Arial" w:eastAsia="Times New Roman" w:hAnsi="Arial" w:cs="Arial"/>
      <w:sz w:val="24"/>
      <w:szCs w:val="24"/>
      <w:lang w:eastAsia="ru-RU"/>
    </w:rPr>
  </w:style>
  <w:style w:type="character" w:customStyle="1" w:styleId="ac">
    <w:name w:val="Подзаголовок Знак"/>
    <w:basedOn w:val="a0"/>
    <w:link w:val="ab"/>
    <w:rsid w:val="004A69DE"/>
    <w:rPr>
      <w:rFonts w:ascii="Arial" w:eastAsia="Times New Roman" w:hAnsi="Arial" w:cs="Arial"/>
      <w:sz w:val="24"/>
      <w:szCs w:val="24"/>
      <w:lang w:eastAsia="ru-RU"/>
    </w:rPr>
  </w:style>
  <w:style w:type="character" w:customStyle="1" w:styleId="ad">
    <w:name w:val="Основной текст_"/>
    <w:link w:val="13"/>
    <w:locked/>
    <w:rsid w:val="004A69DE"/>
    <w:rPr>
      <w:sz w:val="27"/>
      <w:szCs w:val="27"/>
      <w:shd w:val="clear" w:color="auto" w:fill="FFFFFF"/>
    </w:rPr>
  </w:style>
  <w:style w:type="paragraph" w:customStyle="1" w:styleId="13">
    <w:name w:val="Основной текст1"/>
    <w:basedOn w:val="a"/>
    <w:link w:val="ad"/>
    <w:rsid w:val="004A69DE"/>
    <w:pPr>
      <w:shd w:val="clear" w:color="auto" w:fill="FFFFFF"/>
      <w:spacing w:after="0" w:line="0" w:lineRule="atLeast"/>
    </w:pPr>
    <w:rPr>
      <w:sz w:val="27"/>
      <w:szCs w:val="27"/>
      <w:shd w:val="clear" w:color="auto" w:fill="FFFFFF"/>
    </w:rPr>
  </w:style>
  <w:style w:type="character" w:customStyle="1" w:styleId="t17">
    <w:name w:val="t17"/>
    <w:basedOn w:val="a0"/>
    <w:rsid w:val="004A69DE"/>
  </w:style>
  <w:style w:type="character" w:customStyle="1" w:styleId="t16">
    <w:name w:val="t16"/>
    <w:basedOn w:val="a0"/>
    <w:rsid w:val="004A69DE"/>
  </w:style>
  <w:style w:type="character" w:customStyle="1" w:styleId="t15">
    <w:name w:val="t15"/>
    <w:basedOn w:val="a0"/>
    <w:rsid w:val="004A69DE"/>
  </w:style>
  <w:style w:type="character" w:customStyle="1" w:styleId="t99">
    <w:name w:val="t99"/>
    <w:basedOn w:val="a0"/>
    <w:rsid w:val="004A69DE"/>
  </w:style>
  <w:style w:type="character" w:customStyle="1" w:styleId="t29">
    <w:name w:val="t29"/>
    <w:basedOn w:val="a0"/>
    <w:rsid w:val="004A69DE"/>
  </w:style>
  <w:style w:type="character" w:customStyle="1" w:styleId="t18">
    <w:name w:val="t18"/>
    <w:basedOn w:val="a0"/>
    <w:rsid w:val="004A69DE"/>
  </w:style>
  <w:style w:type="character" w:customStyle="1" w:styleId="t30">
    <w:name w:val="t30"/>
    <w:basedOn w:val="a0"/>
    <w:rsid w:val="004A69DE"/>
  </w:style>
  <w:style w:type="character" w:customStyle="1" w:styleId="t19">
    <w:name w:val="t19"/>
    <w:basedOn w:val="a0"/>
    <w:rsid w:val="004A69DE"/>
  </w:style>
  <w:style w:type="character" w:customStyle="1" w:styleId="t34">
    <w:name w:val="t34"/>
    <w:basedOn w:val="a0"/>
    <w:rsid w:val="004A69DE"/>
  </w:style>
  <w:style w:type="character" w:customStyle="1" w:styleId="t35">
    <w:name w:val="t35"/>
    <w:basedOn w:val="a0"/>
    <w:rsid w:val="004A69DE"/>
  </w:style>
  <w:style w:type="character" w:customStyle="1" w:styleId="t36">
    <w:name w:val="t36"/>
    <w:basedOn w:val="a0"/>
    <w:rsid w:val="004A69DE"/>
  </w:style>
  <w:style w:type="character" w:customStyle="1" w:styleId="t32">
    <w:name w:val="t32"/>
    <w:basedOn w:val="a0"/>
    <w:rsid w:val="004A69DE"/>
  </w:style>
  <w:style w:type="character" w:customStyle="1" w:styleId="t100">
    <w:name w:val="t100"/>
    <w:basedOn w:val="a0"/>
    <w:rsid w:val="004A69DE"/>
  </w:style>
  <w:style w:type="character" w:customStyle="1" w:styleId="t21">
    <w:name w:val="t21"/>
    <w:basedOn w:val="a0"/>
    <w:rsid w:val="004A69DE"/>
  </w:style>
  <w:style w:type="character" w:customStyle="1" w:styleId="t37">
    <w:name w:val="t37"/>
    <w:basedOn w:val="a0"/>
    <w:rsid w:val="004A69DE"/>
  </w:style>
  <w:style w:type="character" w:customStyle="1" w:styleId="t39">
    <w:name w:val="t39"/>
    <w:basedOn w:val="a0"/>
    <w:rsid w:val="004A69DE"/>
  </w:style>
  <w:style w:type="character" w:customStyle="1" w:styleId="t22">
    <w:name w:val="t22"/>
    <w:basedOn w:val="a0"/>
    <w:rsid w:val="004A69DE"/>
  </w:style>
  <w:style w:type="character" w:customStyle="1" w:styleId="t40">
    <w:name w:val="t40"/>
    <w:basedOn w:val="a0"/>
    <w:rsid w:val="004A69DE"/>
  </w:style>
  <w:style w:type="character" w:customStyle="1" w:styleId="t13">
    <w:name w:val="t13"/>
    <w:basedOn w:val="a0"/>
    <w:rsid w:val="004A69DE"/>
  </w:style>
  <w:style w:type="character" w:customStyle="1" w:styleId="t41">
    <w:name w:val="t41"/>
    <w:basedOn w:val="a0"/>
    <w:rsid w:val="004A69DE"/>
  </w:style>
  <w:style w:type="character" w:customStyle="1" w:styleId="t2">
    <w:name w:val="t2"/>
    <w:basedOn w:val="a0"/>
    <w:rsid w:val="004A69DE"/>
  </w:style>
  <w:style w:type="character" w:customStyle="1" w:styleId="t1">
    <w:name w:val="t1"/>
    <w:basedOn w:val="a0"/>
    <w:rsid w:val="004A69DE"/>
  </w:style>
  <w:style w:type="character" w:customStyle="1" w:styleId="t38">
    <w:name w:val="t38"/>
    <w:basedOn w:val="a0"/>
    <w:rsid w:val="004A69DE"/>
  </w:style>
  <w:style w:type="character" w:customStyle="1" w:styleId="t23">
    <w:name w:val="t23"/>
    <w:basedOn w:val="a0"/>
    <w:rsid w:val="004A69DE"/>
  </w:style>
  <w:style w:type="character" w:customStyle="1" w:styleId="t119">
    <w:name w:val="t119"/>
    <w:basedOn w:val="a0"/>
    <w:rsid w:val="004A69DE"/>
  </w:style>
  <w:style w:type="character" w:customStyle="1" w:styleId="t140">
    <w:name w:val="t140"/>
    <w:basedOn w:val="a0"/>
    <w:rsid w:val="004A69DE"/>
  </w:style>
  <w:style w:type="character" w:customStyle="1" w:styleId="t139">
    <w:name w:val="t139"/>
    <w:basedOn w:val="a0"/>
    <w:rsid w:val="004A69DE"/>
  </w:style>
  <w:style w:type="character" w:customStyle="1" w:styleId="t146">
    <w:name w:val="t146"/>
    <w:basedOn w:val="a0"/>
    <w:rsid w:val="004A69DE"/>
  </w:style>
  <w:style w:type="character" w:customStyle="1" w:styleId="t122">
    <w:name w:val="t122"/>
    <w:basedOn w:val="a0"/>
    <w:rsid w:val="004A69DE"/>
  </w:style>
  <w:style w:type="character" w:customStyle="1" w:styleId="t121">
    <w:name w:val="t121"/>
    <w:basedOn w:val="a0"/>
    <w:rsid w:val="004A69DE"/>
  </w:style>
  <w:style w:type="character" w:customStyle="1" w:styleId="t44">
    <w:name w:val="t44"/>
    <w:basedOn w:val="a0"/>
    <w:rsid w:val="004A69DE"/>
  </w:style>
  <w:style w:type="character" w:customStyle="1" w:styleId="t47">
    <w:name w:val="t47"/>
    <w:basedOn w:val="a0"/>
    <w:rsid w:val="004A69DE"/>
  </w:style>
  <w:style w:type="character" w:customStyle="1" w:styleId="t46">
    <w:name w:val="t46"/>
    <w:basedOn w:val="a0"/>
    <w:rsid w:val="004A69DE"/>
  </w:style>
  <w:style w:type="character" w:customStyle="1" w:styleId="t24">
    <w:name w:val="t24"/>
    <w:basedOn w:val="a0"/>
    <w:rsid w:val="004A69DE"/>
  </w:style>
  <w:style w:type="character" w:customStyle="1" w:styleId="t25">
    <w:name w:val="t25"/>
    <w:basedOn w:val="a0"/>
    <w:rsid w:val="004A69DE"/>
  </w:style>
  <w:style w:type="character" w:customStyle="1" w:styleId="t45">
    <w:name w:val="t45"/>
    <w:basedOn w:val="a0"/>
    <w:rsid w:val="004A69DE"/>
  </w:style>
  <w:style w:type="character" w:customStyle="1" w:styleId="t3">
    <w:name w:val="t3"/>
    <w:basedOn w:val="a0"/>
    <w:rsid w:val="004A69DE"/>
  </w:style>
  <w:style w:type="character" w:customStyle="1" w:styleId="t4">
    <w:name w:val="t4"/>
    <w:basedOn w:val="a0"/>
    <w:rsid w:val="004A69DE"/>
  </w:style>
  <w:style w:type="character" w:customStyle="1" w:styleId="t48">
    <w:name w:val="t48"/>
    <w:basedOn w:val="a0"/>
    <w:rsid w:val="004A69DE"/>
  </w:style>
  <w:style w:type="character" w:customStyle="1" w:styleId="t49">
    <w:name w:val="t49"/>
    <w:basedOn w:val="a0"/>
    <w:rsid w:val="004A69DE"/>
  </w:style>
  <w:style w:type="character" w:customStyle="1" w:styleId="t50">
    <w:name w:val="t50"/>
    <w:basedOn w:val="a0"/>
    <w:rsid w:val="004A69DE"/>
  </w:style>
  <w:style w:type="character" w:customStyle="1" w:styleId="t51">
    <w:name w:val="t51"/>
    <w:basedOn w:val="a0"/>
    <w:rsid w:val="004A69DE"/>
  </w:style>
  <w:style w:type="character" w:customStyle="1" w:styleId="t14">
    <w:name w:val="t14"/>
    <w:basedOn w:val="a0"/>
    <w:rsid w:val="004A69DE"/>
  </w:style>
  <w:style w:type="character" w:customStyle="1" w:styleId="t54">
    <w:name w:val="t54"/>
    <w:basedOn w:val="a0"/>
    <w:rsid w:val="004A69DE"/>
  </w:style>
  <w:style w:type="character" w:customStyle="1" w:styleId="t52">
    <w:name w:val="t52"/>
    <w:basedOn w:val="a0"/>
    <w:rsid w:val="004A69DE"/>
  </w:style>
  <w:style w:type="character" w:customStyle="1" w:styleId="t5">
    <w:name w:val="t5"/>
    <w:basedOn w:val="a0"/>
    <w:rsid w:val="004A69DE"/>
  </w:style>
  <w:style w:type="character" w:customStyle="1" w:styleId="t6">
    <w:name w:val="t6"/>
    <w:basedOn w:val="a0"/>
    <w:rsid w:val="004A69DE"/>
  </w:style>
  <w:style w:type="character" w:customStyle="1" w:styleId="t7">
    <w:name w:val="t7"/>
    <w:basedOn w:val="a0"/>
    <w:rsid w:val="004A69DE"/>
  </w:style>
  <w:style w:type="character" w:customStyle="1" w:styleId="t8">
    <w:name w:val="t8"/>
    <w:basedOn w:val="a0"/>
    <w:rsid w:val="004A69DE"/>
  </w:style>
  <w:style w:type="character" w:customStyle="1" w:styleId="t53">
    <w:name w:val="t53"/>
    <w:basedOn w:val="a0"/>
    <w:rsid w:val="004A69DE"/>
  </w:style>
  <w:style w:type="character" w:customStyle="1" w:styleId="t57">
    <w:name w:val="t57"/>
    <w:basedOn w:val="a0"/>
    <w:rsid w:val="004A69DE"/>
  </w:style>
  <w:style w:type="character" w:customStyle="1" w:styleId="t55">
    <w:name w:val="t55"/>
    <w:basedOn w:val="a0"/>
    <w:rsid w:val="004A69DE"/>
  </w:style>
  <w:style w:type="character" w:customStyle="1" w:styleId="t56">
    <w:name w:val="t56"/>
    <w:basedOn w:val="a0"/>
    <w:rsid w:val="004A69DE"/>
  </w:style>
  <w:style w:type="character" w:customStyle="1" w:styleId="t59">
    <w:name w:val="t59"/>
    <w:basedOn w:val="a0"/>
    <w:rsid w:val="004A69DE"/>
  </w:style>
  <w:style w:type="character" w:customStyle="1" w:styleId="t9">
    <w:name w:val="t9"/>
    <w:basedOn w:val="a0"/>
    <w:rsid w:val="004A69DE"/>
  </w:style>
  <w:style w:type="character" w:customStyle="1" w:styleId="t60">
    <w:name w:val="t60"/>
    <w:basedOn w:val="a0"/>
    <w:rsid w:val="004A69DE"/>
  </w:style>
  <w:style w:type="character" w:customStyle="1" w:styleId="t62">
    <w:name w:val="t62"/>
    <w:basedOn w:val="a0"/>
    <w:rsid w:val="004A69DE"/>
  </w:style>
  <w:style w:type="character" w:customStyle="1" w:styleId="t58">
    <w:name w:val="t58"/>
    <w:basedOn w:val="a0"/>
    <w:rsid w:val="004A69DE"/>
  </w:style>
  <w:style w:type="character" w:customStyle="1" w:styleId="t64">
    <w:name w:val="t64"/>
    <w:basedOn w:val="a0"/>
    <w:rsid w:val="004A69DE"/>
  </w:style>
  <w:style w:type="character" w:customStyle="1" w:styleId="t63">
    <w:name w:val="t63"/>
    <w:basedOn w:val="a0"/>
    <w:rsid w:val="004A69DE"/>
  </w:style>
  <w:style w:type="character" w:customStyle="1" w:styleId="t66">
    <w:name w:val="t66"/>
    <w:basedOn w:val="a0"/>
    <w:rsid w:val="004A69DE"/>
  </w:style>
  <w:style w:type="character" w:styleId="ae">
    <w:name w:val="Hyperlink"/>
    <w:rsid w:val="004A69DE"/>
    <w:rPr>
      <w:color w:val="0000FF"/>
      <w:u w:val="single"/>
    </w:rPr>
  </w:style>
  <w:style w:type="character" w:customStyle="1" w:styleId="t75">
    <w:name w:val="t75"/>
    <w:basedOn w:val="a0"/>
    <w:rsid w:val="004A69DE"/>
  </w:style>
  <w:style w:type="character" w:customStyle="1" w:styleId="t68">
    <w:name w:val="t68"/>
    <w:basedOn w:val="a0"/>
    <w:rsid w:val="004A69DE"/>
  </w:style>
  <w:style w:type="character" w:customStyle="1" w:styleId="t76">
    <w:name w:val="t76"/>
    <w:basedOn w:val="a0"/>
    <w:rsid w:val="004A69DE"/>
  </w:style>
  <w:style w:type="character" w:customStyle="1" w:styleId="t10">
    <w:name w:val="t10"/>
    <w:basedOn w:val="a0"/>
    <w:rsid w:val="004A69DE"/>
  </w:style>
  <w:style w:type="character" w:customStyle="1" w:styleId="t80">
    <w:name w:val="t80"/>
    <w:basedOn w:val="a0"/>
    <w:rsid w:val="004A69DE"/>
  </w:style>
  <w:style w:type="character" w:customStyle="1" w:styleId="t81">
    <w:name w:val="t81"/>
    <w:basedOn w:val="a0"/>
    <w:rsid w:val="004A69DE"/>
  </w:style>
  <w:style w:type="character" w:customStyle="1" w:styleId="t83">
    <w:name w:val="t83"/>
    <w:basedOn w:val="a0"/>
    <w:rsid w:val="004A69DE"/>
  </w:style>
  <w:style w:type="character" w:customStyle="1" w:styleId="t85">
    <w:name w:val="t85"/>
    <w:basedOn w:val="a0"/>
    <w:rsid w:val="004A69DE"/>
  </w:style>
  <w:style w:type="character" w:customStyle="1" w:styleId="t87">
    <w:name w:val="t87"/>
    <w:basedOn w:val="a0"/>
    <w:rsid w:val="004A69DE"/>
  </w:style>
  <w:style w:type="character" w:customStyle="1" w:styleId="t88">
    <w:name w:val="t88"/>
    <w:basedOn w:val="a0"/>
    <w:rsid w:val="004A69DE"/>
  </w:style>
  <w:style w:type="character" w:customStyle="1" w:styleId="t89">
    <w:name w:val="t89"/>
    <w:basedOn w:val="a0"/>
    <w:rsid w:val="004A69DE"/>
  </w:style>
  <w:style w:type="character" w:customStyle="1" w:styleId="t77">
    <w:name w:val="t77"/>
    <w:basedOn w:val="a0"/>
    <w:rsid w:val="004A69DE"/>
  </w:style>
  <w:style w:type="character" w:customStyle="1" w:styleId="t90">
    <w:name w:val="t90"/>
    <w:basedOn w:val="a0"/>
    <w:rsid w:val="004A69DE"/>
  </w:style>
  <w:style w:type="character" w:customStyle="1" w:styleId="t91">
    <w:name w:val="t91"/>
    <w:basedOn w:val="a0"/>
    <w:rsid w:val="004A69DE"/>
  </w:style>
  <w:style w:type="character" w:customStyle="1" w:styleId="t92">
    <w:name w:val="t92"/>
    <w:basedOn w:val="a0"/>
    <w:rsid w:val="004A69DE"/>
  </w:style>
  <w:style w:type="character" w:customStyle="1" w:styleId="t93">
    <w:name w:val="t93"/>
    <w:basedOn w:val="a0"/>
    <w:rsid w:val="004A69DE"/>
  </w:style>
  <w:style w:type="character" w:customStyle="1" w:styleId="t95">
    <w:name w:val="t95"/>
    <w:basedOn w:val="a0"/>
    <w:rsid w:val="004A69DE"/>
  </w:style>
  <w:style w:type="character" w:customStyle="1" w:styleId="t150">
    <w:name w:val="t150"/>
    <w:basedOn w:val="a0"/>
    <w:rsid w:val="004A69DE"/>
  </w:style>
  <w:style w:type="character" w:customStyle="1" w:styleId="t94">
    <w:name w:val="t94"/>
    <w:basedOn w:val="a0"/>
    <w:rsid w:val="004A69DE"/>
  </w:style>
  <w:style w:type="character" w:customStyle="1" w:styleId="t96">
    <w:name w:val="t96"/>
    <w:basedOn w:val="a0"/>
    <w:rsid w:val="004A69DE"/>
  </w:style>
  <w:style w:type="character" w:customStyle="1" w:styleId="t97">
    <w:name w:val="t97"/>
    <w:basedOn w:val="a0"/>
    <w:rsid w:val="004A69DE"/>
  </w:style>
  <w:style w:type="character" w:customStyle="1" w:styleId="t11">
    <w:name w:val="t11"/>
    <w:basedOn w:val="a0"/>
    <w:rsid w:val="004A69DE"/>
  </w:style>
  <w:style w:type="character" w:customStyle="1" w:styleId="t141">
    <w:name w:val="t141"/>
    <w:basedOn w:val="a0"/>
    <w:rsid w:val="004A69DE"/>
  </w:style>
  <w:style w:type="character" w:customStyle="1" w:styleId="t143">
    <w:name w:val="t143"/>
    <w:basedOn w:val="a0"/>
    <w:rsid w:val="004A69DE"/>
  </w:style>
  <w:style w:type="paragraph" w:customStyle="1" w:styleId="Style4">
    <w:name w:val="Style4"/>
    <w:basedOn w:val="a"/>
    <w:rsid w:val="004A69DE"/>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paragraph" w:customStyle="1" w:styleId="par">
    <w:name w:val="par"/>
    <w:basedOn w:val="a"/>
    <w:rsid w:val="004A69D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rlar">
    <w:name w:val="par_lar"/>
    <w:basedOn w:val="a"/>
    <w:rsid w:val="004A69DE"/>
    <w:pPr>
      <w:spacing w:before="100" w:beforeAutospacing="1" w:after="100" w:afterAutospacing="1" w:line="240" w:lineRule="auto"/>
    </w:pPr>
    <w:rPr>
      <w:rFonts w:ascii="Arial" w:eastAsia="Times New Roman" w:hAnsi="Arial" w:cs="Arial"/>
      <w:color w:val="000066"/>
      <w:sz w:val="21"/>
      <w:szCs w:val="21"/>
      <w:lang w:eastAsia="ru-RU"/>
    </w:rPr>
  </w:style>
  <w:style w:type="character" w:customStyle="1" w:styleId="apple-converted-space">
    <w:name w:val="apple-converted-space"/>
    <w:basedOn w:val="a0"/>
    <w:rsid w:val="004A69DE"/>
  </w:style>
  <w:style w:type="character" w:styleId="af">
    <w:name w:val="Strong"/>
    <w:qFormat/>
    <w:rsid w:val="004A69DE"/>
    <w:rPr>
      <w:b/>
      <w:bCs/>
    </w:rPr>
  </w:style>
  <w:style w:type="character" w:styleId="af0">
    <w:name w:val="Emphasis"/>
    <w:qFormat/>
    <w:rsid w:val="004A69DE"/>
    <w:rPr>
      <w:i/>
      <w:iCs/>
    </w:rPr>
  </w:style>
  <w:style w:type="paragraph" w:customStyle="1" w:styleId="style40">
    <w:name w:val="style4"/>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4A6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er"/>
    <w:basedOn w:val="a"/>
    <w:link w:val="af2"/>
    <w:rsid w:val="004A69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rsid w:val="004A69DE"/>
    <w:rPr>
      <w:rFonts w:ascii="Times New Roman" w:eastAsia="Times New Roman" w:hAnsi="Times New Roman" w:cs="Times New Roman"/>
      <w:sz w:val="24"/>
      <w:szCs w:val="24"/>
      <w:lang w:eastAsia="ru-RU"/>
    </w:rPr>
  </w:style>
  <w:style w:type="character" w:styleId="af3">
    <w:name w:val="page number"/>
    <w:basedOn w:val="a0"/>
    <w:rsid w:val="004A69D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54558-C008-44DF-BB31-2C1FF1F7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43</Pages>
  <Words>12214</Words>
  <Characters>69620</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Admin</cp:lastModifiedBy>
  <cp:revision>19</cp:revision>
  <cp:lastPrinted>2020-03-02T12:08:00Z</cp:lastPrinted>
  <dcterms:created xsi:type="dcterms:W3CDTF">2015-11-27T09:54:00Z</dcterms:created>
  <dcterms:modified xsi:type="dcterms:W3CDTF">2020-04-14T06:22:00Z</dcterms:modified>
</cp:coreProperties>
</file>